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5DED8" w14:textId="77ADB95D"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Tender texts</w:t>
      </w:r>
    </w:p>
    <w:p w14:paraId="6AE313F4"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PREFA roof and façade systems (06/2018)</w:t>
      </w:r>
    </w:p>
    <w:p w14:paraId="248171DA"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4F97591" w14:textId="77777777" w:rsidR="00C67253" w:rsidRPr="008D0A34" w:rsidRDefault="004B50AA" w:rsidP="00C67253">
      <w:pPr>
        <w:widowControl w:val="0"/>
        <w:tabs>
          <w:tab w:val="left" w:pos="4025"/>
          <w:tab w:val="left" w:pos="10206"/>
        </w:tabs>
        <w:autoSpaceDE w:val="0"/>
        <w:autoSpaceDN w:val="0"/>
        <w:adjustRightInd w:val="0"/>
        <w:ind w:right="1870"/>
        <w:rPr>
          <w:rFonts w:ascii="Arial" w:hAnsi="Arial" w:cs="Arial"/>
          <w:b/>
          <w:bCs/>
        </w:rPr>
      </w:pPr>
      <w:r>
        <w:rPr>
          <w:rFonts w:ascii="Arial" w:hAnsi="Arial"/>
          <w:b/>
          <w:bCs/>
        </w:rPr>
        <w:t>Specifications 01 PREFA roof systems</w:t>
      </w:r>
    </w:p>
    <w:p w14:paraId="411FE616"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7FCAAC7C" w14:textId="77777777" w:rsidR="00C67253" w:rsidRPr="008D0A34" w:rsidRDefault="004B50AA" w:rsidP="00C67253">
      <w:pPr>
        <w:widowControl w:val="0"/>
        <w:tabs>
          <w:tab w:val="left" w:pos="4025"/>
          <w:tab w:val="left" w:pos="10206"/>
        </w:tabs>
        <w:autoSpaceDE w:val="0"/>
        <w:autoSpaceDN w:val="0"/>
        <w:adjustRightInd w:val="0"/>
        <w:ind w:right="1870"/>
        <w:rPr>
          <w:rFonts w:ascii="Arial" w:eastAsia="Times New Roman" w:hAnsi="Arial" w:cs="Arial"/>
          <w:b/>
          <w:bCs/>
        </w:rPr>
      </w:pPr>
      <w:r>
        <w:rPr>
          <w:rFonts w:ascii="Arial" w:hAnsi="Arial"/>
          <w:b/>
          <w:bCs/>
        </w:rPr>
        <w:t>Title 01.08 PREFA roof drainage systems</w:t>
      </w:r>
    </w:p>
    <w:p w14:paraId="1D4810BA"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0B676D3" w14:textId="77777777" w:rsidR="00C67253" w:rsidRPr="004F5B33"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22F972E4"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GENERAL OBSERVATIONS</w:t>
      </w:r>
    </w:p>
    <w:p w14:paraId="56B96094"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Author:</w:t>
      </w:r>
    </w:p>
    <w:p w14:paraId="20BB001C"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0FFECB1"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352816D2"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 (Austria)</w:t>
      </w:r>
    </w:p>
    <w:p w14:paraId="5E004BEE"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C6DDAE7" w14:textId="77777777" w:rsidR="004B50AA" w:rsidRPr="00B02B1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Last updated on 13/07/2017</w:t>
      </w:r>
    </w:p>
    <w:p w14:paraId="2D73A9E9"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sz w:val="20"/>
          <w:szCs w:val="20"/>
        </w:rPr>
        <w:t>Performance of the described services is based on PREFA Aluminiumprodukte GmbH’s installation and mounting instructions, and on the nationally applicable rules, technical regulations and standards.</w:t>
      </w:r>
    </w:p>
    <w:p w14:paraId="494A08E4"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3843E3FA"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specifications are based on the following documents:</w:t>
      </w:r>
    </w:p>
    <w:p w14:paraId="1F8DBCCC"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B90A2D2" w14:textId="77777777" w:rsidR="004B50AA" w:rsidRPr="004F5B33"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16C31B6C"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5FFBC80" w14:textId="77777777" w:rsidR="004B50AA" w:rsidRPr="004F5B33"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4EEF522A"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E300307" w14:textId="77777777" w:rsidR="004B50AA" w:rsidRPr="004F5B33"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22F1015B"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2CDC36C" w14:textId="4E985A39" w:rsidR="004B50AA" w:rsidRPr="00B02B1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The following specifications were created based on the planning documents made available to us according to the currently applicable rules of sound engineering practice. The tenderer must check the items for feasibility; the quantities must be checked for accuracy with regards to the building, and amended if necessary.</w:t>
      </w:r>
    </w:p>
    <w:p w14:paraId="7ACEC505" w14:textId="77777777" w:rsidR="004B50AA" w:rsidRPr="00B02B1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Material waste, loss of material in seam area, small items and fixing material must be taken into account with the items in question. Invoicing is carried out according to on-site measurements.</w:t>
      </w:r>
    </w:p>
    <w:p w14:paraId="69695942" w14:textId="77777777" w:rsidR="004B50AA" w:rsidRPr="00B02B1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We strongly recommend visiting the site prior to submitting the tender.</w:t>
      </w:r>
    </w:p>
    <w:p w14:paraId="09923057"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following are not included in this call for tender: work, façade and safety scaffolding, road barriers, official permits, lightning protectors, neighbouring buildings, balconies and projecting roofs. The customer is responsible for ensuring compliance with building physics and structural engineering requirements.</w:t>
      </w:r>
    </w:p>
    <w:p w14:paraId="48553AA5"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8B798E5"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color w:val="000000"/>
          <w:sz w:val="20"/>
          <w:szCs w:val="20"/>
        </w:rPr>
        <w:t>PREFA Aluminiumprodukte GmbH does not guarantee the completeness of the individual items to perform the services described, or the accuracy of the dimensions of the individual items. The planner must verify all statements and information for correctness, and make any necessary adjustments. This preparatory work for the tender is provided as an advisory service for the planner (e.g. architects).</w:t>
      </w:r>
    </w:p>
    <w:p w14:paraId="06715193"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45339B6" w14:textId="77777777" w:rsidR="00C67253" w:rsidRPr="004F5B33"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47D9D5A1"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01.08.1 PREFA bird screen for ventilation</w:t>
      </w:r>
    </w:p>
    <w:p w14:paraId="0AE56B84" w14:textId="77777777" w:rsidR="004B50AA" w:rsidRPr="004F5B3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bird screen with round perforations for aeration and ventilation; to prevent insects and birds from getting into the ventilated channel. Including fixing material.</w:t>
      </w:r>
    </w:p>
    <w:p w14:paraId="1E5A5B41" w14:textId="77777777" w:rsidR="004B50AA" w:rsidRPr="004F5B3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B6B9E37" w14:textId="63EC7F43"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125 mm</w:t>
      </w:r>
    </w:p>
    <w:p w14:paraId="3AA1500A"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as required</w:t>
      </w:r>
    </w:p>
    <w:p w14:paraId="598861FA" w14:textId="114F4CC2"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6023A58F" w14:textId="43708FEC"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529354D0"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79297EAF" w14:textId="6145AC3A"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sz w:val="20"/>
          <w:szCs w:val="20"/>
        </w:rPr>
        <w:t>Round perforations: ⌀ 5 mm</w:t>
      </w:r>
    </w:p>
    <w:p w14:paraId="47EDF895"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0F665375"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39C757C"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45408EA"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6E6BDF2"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7D11A495"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01.08.2 PREFA perforated plate for ventilation</w:t>
      </w:r>
    </w:p>
    <w:p w14:paraId="28E3E6C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perforated plate with perforations for aeration and ventilation, and to prevent insects and birds from getting into the ventilated channel. Including fixing material.</w:t>
      </w:r>
    </w:p>
    <w:p w14:paraId="4A18796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7F6C8A7" w14:textId="4B1768D2"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417C6CC9" w14:textId="64748AAA"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5D6624BF"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w:t>
      </w:r>
    </w:p>
    <w:p w14:paraId="329CA966"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as required</w:t>
      </w:r>
    </w:p>
    <w:p w14:paraId="3F1B8B1E" w14:textId="0CB2277C"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sz w:val="20"/>
          <w:szCs w:val="20"/>
        </w:rPr>
        <w:t>Round perforations: ⌀ 5 mm</w:t>
      </w:r>
    </w:p>
    <w:p w14:paraId="1EB4C84E"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87519FA"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F7243CA"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D9F9086"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2D782CFD"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01.08.3 PREFA eaves apron (standard)</w:t>
      </w:r>
    </w:p>
    <w:p w14:paraId="7662A43F" w14:textId="410BF09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ice strips, pre-canted twice in the factory; including fixing material, with a tapered edge aligned with the gutter inclination.</w:t>
      </w:r>
    </w:p>
    <w:p w14:paraId="414409E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A3C0CD3" w14:textId="49147E7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230 × 2,000 mm</w:t>
      </w:r>
    </w:p>
    <w:p w14:paraId="1CC4DFCF" w14:textId="2917EB9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47CAC3E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48CADF4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AlMn1Mg0.5</w:t>
      </w:r>
    </w:p>
    <w:p w14:paraId="29E520A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w:t>
      </w:r>
    </w:p>
    <w:p w14:paraId="56238448"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B96AC87"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4E657FDF"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6E77D22"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19B84324"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4CF481FC" w14:textId="0BD328EC"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01.08.4 Eaves apron made of PREFA flashing strip</w:t>
      </w:r>
    </w:p>
    <w:p w14:paraId="5B2B8C71" w14:textId="16472E3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ice strips made of PREFA flashing strip; including fixing material; with a tapered edge aligned with the gutter inclination.</w:t>
      </w:r>
    </w:p>
    <w:p w14:paraId="30B7BA7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3796B42" w14:textId="68FD9332"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3414786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105BCE74" w14:textId="4D813D16"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2D0BF31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w:t>
      </w:r>
    </w:p>
    <w:p w14:paraId="3E7A5123"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Alloy: AlMn1Mg0.5</w:t>
      </w:r>
    </w:p>
    <w:p w14:paraId="75878EF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w:t>
      </w:r>
    </w:p>
    <w:p w14:paraId="6C8599F6"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C705D97"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5DC340FF"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6A159FE"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17063992"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64DB56C6" w14:textId="22E2241C"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01.08.5 Underlayment eaves apron strip made of PREFA flashing strip</w:t>
      </w:r>
    </w:p>
    <w:p w14:paraId="4D9CE7B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underlay eaves apron strip made of PREFA flashing strip for connection of the underlay on the eaves side for ventilated roof structures. Including fixing material.</w:t>
      </w:r>
    </w:p>
    <w:p w14:paraId="1772F02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F743F12" w14:textId="201ACFBF"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19A457C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50C836A6" w14:textId="100D94F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2BE5517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w:t>
      </w:r>
    </w:p>
    <w:p w14:paraId="177380A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Alloy: AlMn1Mg0.5</w:t>
      </w:r>
    </w:p>
    <w:p w14:paraId="451A42A8"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w:t>
      </w:r>
    </w:p>
    <w:p w14:paraId="1B7BFA47"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E3D4810"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0027897"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9D8E630"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1039528"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217DF194" w14:textId="0F6605DC"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01.08.6 PREFA half-round gutter, 250 mm</w:t>
      </w:r>
    </w:p>
    <w:p w14:paraId="77A990A1" w14:textId="684D0ACA"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half-round gutters with outer bead and inner fold, along the inclination. Embed the gutter brackets in each rafter or mount them on the edge board (at least 30 mm thick). Including PREFA patent rivets and sealants or adhesives. The PREFA installation guidelines must be observed.</w:t>
      </w:r>
    </w:p>
    <w:p w14:paraId="3F1E76D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EC1BD72" w14:textId="1FBC056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398D7FC1" w14:textId="0A257B3B"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250 mm (8 parts)</w:t>
      </w:r>
    </w:p>
    <w:p w14:paraId="046AD194" w14:textId="67EDA2C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Standard length: 6,000 mm</w:t>
      </w:r>
    </w:p>
    <w:p w14:paraId="10F6D2A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67FC8A9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EN AW-5010</w:t>
      </w:r>
    </w:p>
    <w:p w14:paraId="5E5CA91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 with protective film on the outside</w:t>
      </w:r>
    </w:p>
    <w:p w14:paraId="23D02EC7"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049F441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(Standard according to valid PREFA colour chart)</w:t>
      </w:r>
    </w:p>
    <w:p w14:paraId="6D03D7E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77DD56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Gutter bracket: flex-fix gutter bracket with flexible clips</w:t>
      </w:r>
    </w:p>
    <w:p w14:paraId="417114F5"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EN AW-6060</w:t>
      </w:r>
    </w:p>
    <w:p w14:paraId="2A3DBF7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Oberfläche: powder-coated</w:t>
      </w:r>
    </w:p>
    <w:p w14:paraId="1DE7F90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gutter</w:t>
      </w:r>
    </w:p>
    <w:p w14:paraId="67483FA0"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Size: 250/23 × 7</w:t>
      </w:r>
    </w:p>
    <w:p w14:paraId="59BDDA07"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36236E0"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9E024A3"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6EA6552"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93DC80A" w14:textId="121D292C"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01.08.7 PREFA half-round gutter, 280 mm</w:t>
      </w:r>
    </w:p>
    <w:p w14:paraId="32300BE3" w14:textId="27279CA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half-round gutters with outer bead and inner fold, along the inclination. Embed the gutter brackets in each rafter or mount them on the edge board (at least 30 mm thick). Including PREFA patent rivets and sealants or adhesives. The PREFA installation guidelines must be observed.</w:t>
      </w:r>
    </w:p>
    <w:p w14:paraId="7844DEA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51E88AF" w14:textId="4BF99D2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7F6E5725" w14:textId="2A84B9D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280 mm (7 parts)</w:t>
      </w:r>
    </w:p>
    <w:p w14:paraId="471221C6" w14:textId="50707439"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Standard length: 6,000 mm</w:t>
      </w:r>
    </w:p>
    <w:p w14:paraId="1DA6822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17DC924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EN AW-5010</w:t>
      </w:r>
    </w:p>
    <w:p w14:paraId="03E45B6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 with protective film on the outside</w:t>
      </w:r>
    </w:p>
    <w:p w14:paraId="6A942FD3"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51FB999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(Standard according to valid PREFA colour chart)</w:t>
      </w:r>
    </w:p>
    <w:p w14:paraId="3C3F9A2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F08DC3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Gutter bracket: flex-fix gutter bracket with flexible clips</w:t>
      </w:r>
    </w:p>
    <w:p w14:paraId="41F64B2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EN AW-6060</w:t>
      </w:r>
    </w:p>
    <w:p w14:paraId="20AF0BF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Oberfläche: powder-coated</w:t>
      </w:r>
    </w:p>
    <w:p w14:paraId="7669C31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gutter</w:t>
      </w:r>
    </w:p>
    <w:p w14:paraId="526D2496"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Size: 280/28 × 7</w:t>
      </w:r>
    </w:p>
    <w:p w14:paraId="40217E5C"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5FF97087"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F5ED477"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409C8DF"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66C05BA" w14:textId="7E040F81"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01.08.8 PREFA half-round gutter, 333 mm</w:t>
      </w:r>
    </w:p>
    <w:p w14:paraId="69248E01" w14:textId="614DA15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half-round gutters with outer bead and inner fold, along the inclination. Embed the gutter brackets in each rafter or mount them on the edge board (at least 30 mm thick). Including PREFA patent rivets and sealants or adhesives. The PREFA installation guidelines must be observed.</w:t>
      </w:r>
    </w:p>
    <w:p w14:paraId="3A68A99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C3F9911" w14:textId="1FB74AB6"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0EE00163" w14:textId="562A27E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333 mm (6 parts)</w:t>
      </w:r>
    </w:p>
    <w:p w14:paraId="42A1EF22" w14:textId="33C4DEB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Standard length: 6,000 mm</w:t>
      </w:r>
    </w:p>
    <w:p w14:paraId="595FBFB8"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494AE3E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EN AW-5010</w:t>
      </w:r>
    </w:p>
    <w:p w14:paraId="59165B5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 with protective film on the outside</w:t>
      </w:r>
    </w:p>
    <w:p w14:paraId="49BA7EC1"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129D98C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(Standard according to valid PREFA colour chart)</w:t>
      </w:r>
    </w:p>
    <w:p w14:paraId="42FA6B3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BEF4EC2"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Gutter bracket: flex-fix gutter bracket with flexible clips</w:t>
      </w:r>
    </w:p>
    <w:p w14:paraId="46AD2A0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EN AW-6060</w:t>
      </w:r>
    </w:p>
    <w:p w14:paraId="7C3298F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Oberfläche: powder-coated</w:t>
      </w:r>
    </w:p>
    <w:p w14:paraId="3C2466E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gutter</w:t>
      </w:r>
    </w:p>
    <w:p w14:paraId="5B8C4D8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Size: 333/28 × 7</w:t>
      </w:r>
    </w:p>
    <w:p w14:paraId="3088562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95D9232"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Upright gutter bracket: flex-fix gutter bracket with flexible clips</w:t>
      </w:r>
    </w:p>
    <w:p w14:paraId="15BE705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EN AW-6060</w:t>
      </w:r>
    </w:p>
    <w:p w14:paraId="45E7997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Oberfläche: powder-coated</w:t>
      </w:r>
    </w:p>
    <w:p w14:paraId="60F7FD8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gutter</w:t>
      </w:r>
    </w:p>
    <w:p w14:paraId="24C59822"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Size: 333/23 × 7</w:t>
      </w:r>
    </w:p>
    <w:p w14:paraId="4B6A0866"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DD105CD"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6D84DA9"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3280B1D"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23F0C49" w14:textId="10FFE0BA"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01.08.9 PREFA half-round gutter, 400 mm</w:t>
      </w:r>
    </w:p>
    <w:p w14:paraId="37C72191" w14:textId="60F318D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half-round gutters with outer bead and inner fold, along the inclination. Embed the gutter brackets in each rafter or mount them on the edge board (at least 30 mm thick). Including PREFA patent rivets and sealants or adhesives. The PREFA installation guidelines must be observed.</w:t>
      </w:r>
    </w:p>
    <w:p w14:paraId="6D5F885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4FF9668" w14:textId="5DC8CDE5"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5C39CADA" w14:textId="509A585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400 mm (5 parts)</w:t>
      </w:r>
    </w:p>
    <w:p w14:paraId="3027FA71" w14:textId="309C0FFC"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Standard length: 6,000 mm</w:t>
      </w:r>
    </w:p>
    <w:p w14:paraId="08BF9473"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38AEB99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EN AW-5010</w:t>
      </w:r>
    </w:p>
    <w:p w14:paraId="2213EB4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 with protective film on the outside</w:t>
      </w:r>
    </w:p>
    <w:p w14:paraId="7136709D"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508B251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(Standard according to valid PREFA colour chart)</w:t>
      </w:r>
    </w:p>
    <w:p w14:paraId="051B503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3E0BB1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Gutter bracket: flex-fix gutter bracket with flexible clips</w:t>
      </w:r>
    </w:p>
    <w:p w14:paraId="5F76909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EN AW-6060</w:t>
      </w:r>
    </w:p>
    <w:p w14:paraId="6296AB6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Oberfläche: powder-coated</w:t>
      </w:r>
    </w:p>
    <w:p w14:paraId="493A7C7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gutter</w:t>
      </w:r>
    </w:p>
    <w:p w14:paraId="63C69ABB"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Size: 400/30 × 7</w:t>
      </w:r>
    </w:p>
    <w:p w14:paraId="552AD12C"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6A76BA2"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FD92036"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7B582D9"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9698065" w14:textId="54093639"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01.08.10 PREFA box gutter, 250 mm</w:t>
      </w:r>
    </w:p>
    <w:p w14:paraId="3F6F7A0F" w14:textId="327673E9"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box gutters with an outer bead and inner fold, along the inclination. Embed the gutter brackets in each rafter or mount them on the edge board (at least 30 mm thick). Including PREFA patent rivets and sealants or adhesives. The PREFA installation guidelines must be observed.</w:t>
      </w:r>
    </w:p>
    <w:p w14:paraId="32AA635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DB21543" w14:textId="6EB5D108"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43E69391" w14:textId="20AD4179"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250 mm (8 parts)</w:t>
      </w:r>
    </w:p>
    <w:p w14:paraId="7FB7EE8C" w14:textId="47D6252E"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Standard length: 6,000 mm</w:t>
      </w:r>
    </w:p>
    <w:p w14:paraId="4E477EFF"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27DFEC82"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Alloy: EN AW-5010</w:t>
      </w:r>
    </w:p>
    <w:p w14:paraId="5480F1F8"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Finish: coil coating</w:t>
      </w:r>
    </w:p>
    <w:p w14:paraId="71CFA084" w14:textId="77777777" w:rsidR="00C6725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454DD79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(Standard according to valid PREFA colour chart)</w:t>
      </w:r>
    </w:p>
    <w:p w14:paraId="5654D4E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F79B230"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Gutter bracket: flex-fix gutter bracket with flexible clips</w:t>
      </w:r>
    </w:p>
    <w:p w14:paraId="4AB59B5A"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EN AW-6060</w:t>
      </w:r>
    </w:p>
    <w:p w14:paraId="3415A336"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Oberfläche: powder-coated</w:t>
      </w:r>
    </w:p>
    <w:p w14:paraId="3D232E73"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Colour: same as gutter</w:t>
      </w:r>
    </w:p>
    <w:p w14:paraId="09B9D7D5"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Size: 250/23 × 7</w:t>
      </w:r>
    </w:p>
    <w:p w14:paraId="3999C8FE"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5BC07E1B"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2B2B6BE"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1D193DD7"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6C661807" w14:textId="4AD63242"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01.08.11 PREFA box gutter, 333 mm</w:t>
      </w:r>
    </w:p>
    <w:p w14:paraId="23B4BADB" w14:textId="53469104" w:rsidR="004B50AA" w:rsidRPr="003C6144" w:rsidRDefault="00B4659B"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box gutters with an outer bead and inner fold, along the inclination. Embed the gutter brackets in each rafter or mount them on the edge board (at least 30 mm thick). Including PREFA patent rivets and sealants or adhesives. The PREFA installation guidelines must be observed.</w:t>
      </w:r>
    </w:p>
    <w:p w14:paraId="6771363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D395023" w14:textId="6CE2035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1AC45A75" w14:textId="0577FF4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333 mm (6 parts)</w:t>
      </w:r>
    </w:p>
    <w:p w14:paraId="79CF0B33" w14:textId="0F3624F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Standard length: 6,000 mm</w:t>
      </w:r>
    </w:p>
    <w:p w14:paraId="16ED956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338A074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EN AW-5010</w:t>
      </w:r>
    </w:p>
    <w:p w14:paraId="51472895"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w:t>
      </w:r>
    </w:p>
    <w:p w14:paraId="31ECAF86"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601687E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(Standard according to valid PREFA colour chart)</w:t>
      </w:r>
    </w:p>
    <w:p w14:paraId="5B67F1F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DBB9802"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Gutter bracket: flex-fix gutter bracket with flexible clips</w:t>
      </w:r>
    </w:p>
    <w:p w14:paraId="60C34C6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EN AW-6060</w:t>
      </w:r>
    </w:p>
    <w:p w14:paraId="3F5811A5"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Oberfläche: powder-coated</w:t>
      </w:r>
    </w:p>
    <w:p w14:paraId="30A9C02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gutter</w:t>
      </w:r>
    </w:p>
    <w:p w14:paraId="7B3E8B5C"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Size: 333/28 × 7</w:t>
      </w:r>
    </w:p>
    <w:p w14:paraId="297542C8"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28FBDF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F774EE6"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F1AA0CE"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B97AABF" w14:textId="0E3BC30F"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01.08.12 PREFA box gutter, 400 mm</w:t>
      </w:r>
    </w:p>
    <w:p w14:paraId="547E25CC" w14:textId="1C4D4335" w:rsidR="004B50AA" w:rsidRPr="003C6144" w:rsidRDefault="00B4659B"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box gutters with an outer bead and inner fold, along the inclination. Embed the gutter brackets in each rafter or mount them on the edge board (at least 30 mm thick). Including PREFA patent rivets and sealants or adhesives. The PREFA installation guidelines must be observed.</w:t>
      </w:r>
    </w:p>
    <w:p w14:paraId="067CD6B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E4692AE" w14:textId="639E7CE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747619BD" w14:textId="57943A40"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400 mm (5 parts)</w:t>
      </w:r>
    </w:p>
    <w:p w14:paraId="71C663AA" w14:textId="6A8F5B1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Standard length: 6,000 mm</w:t>
      </w:r>
    </w:p>
    <w:p w14:paraId="62EA624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54C8F87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EN AW-5010</w:t>
      </w:r>
    </w:p>
    <w:p w14:paraId="3CF0A953"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w:t>
      </w:r>
    </w:p>
    <w:p w14:paraId="779CA28D"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4F14ED6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(Standard according to valid PREFA colour chart)</w:t>
      </w:r>
    </w:p>
    <w:p w14:paraId="70E4CE7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4D114E8"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Gutter bracket: flex-fix gutter bracket with flexible clips</w:t>
      </w:r>
    </w:p>
    <w:p w14:paraId="341BB6F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EN AW-6060</w:t>
      </w:r>
    </w:p>
    <w:p w14:paraId="2646DB6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Oberfläche: powder-coated</w:t>
      </w:r>
    </w:p>
    <w:p w14:paraId="075CB932"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gutter</w:t>
      </w:r>
    </w:p>
    <w:p w14:paraId="0B39696A"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Size: 400/30 × 7</w:t>
      </w:r>
    </w:p>
    <w:p w14:paraId="348DCE77"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F368598"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9AFF44F"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5E3C373D"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4720165F" w14:textId="4601C5C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01.08.13 PREFA box gutter, 500 mm</w:t>
      </w:r>
    </w:p>
    <w:p w14:paraId="350713FA" w14:textId="4609599A" w:rsidR="004B50AA" w:rsidRPr="003C6144" w:rsidRDefault="00B4659B"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box gutters with an outer bead and inner fold, along the inclination. Embed the gutter brackets in each rafter or mount them on the edge board (at least 30 mm thick). Including PREFA patent rivets and sealants or adhesives. The PREFA installation guidelines must be observed.</w:t>
      </w:r>
    </w:p>
    <w:p w14:paraId="6B96330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C2FE815" w14:textId="166E1C0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54E76058" w14:textId="6838F40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400 mm (4 parts)</w:t>
      </w:r>
    </w:p>
    <w:p w14:paraId="4B67ED67" w14:textId="2B9B78D5"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Standard length: 6,000 mm</w:t>
      </w:r>
    </w:p>
    <w:p w14:paraId="6D0B75A9"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6BADCE2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EN AW-5010</w:t>
      </w:r>
    </w:p>
    <w:p w14:paraId="05CA8E7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w:t>
      </w:r>
    </w:p>
    <w:p w14:paraId="46C7BB5A"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776B42E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(Standard according to valid PREFA colour chart)</w:t>
      </w:r>
    </w:p>
    <w:p w14:paraId="68F2CEF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5FAD058"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Gutter bracket: flex-fix gutter bracket with flexible clips</w:t>
      </w:r>
    </w:p>
    <w:p w14:paraId="4217880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EN AW-6060</w:t>
      </w:r>
    </w:p>
    <w:p w14:paraId="1BCB2A8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Oberfläche: powder-coated</w:t>
      </w:r>
    </w:p>
    <w:p w14:paraId="5C2B1B5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gutter</w:t>
      </w:r>
    </w:p>
    <w:p w14:paraId="7CC3B496"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Size: 500/35 × 7</w:t>
      </w:r>
    </w:p>
    <w:p w14:paraId="7AF3C73D"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752F6CF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77418AC"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BE34956"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98153B0"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01.08.14 PREFA on-roof gutter</w:t>
      </w:r>
    </w:p>
    <w:p w14:paraId="7B6EE468" w14:textId="2DFB9CB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on-roof gutters with an outer bead, along the inclination. Mount the gutter bracket on each rafter. Including PREFA patent rivets and sealants or adhesives. The PREFA installation guidelines must be observed.</w:t>
      </w:r>
    </w:p>
    <w:p w14:paraId="683D617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5D0090A" w14:textId="5EB6532B"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68F78811" w14:textId="3499C01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700 mm</w:t>
      </w:r>
    </w:p>
    <w:p w14:paraId="7B2BE04B" w14:textId="6F2845D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Standard length: 6,000 mm</w:t>
      </w:r>
    </w:p>
    <w:p w14:paraId="5D48A19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466B2F7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EN AW-5010</w:t>
      </w:r>
    </w:p>
    <w:p w14:paraId="190992E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 with protective film on the outside</w:t>
      </w:r>
    </w:p>
    <w:p w14:paraId="1F5535C8"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22FD044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(Standard according to valid PREFA colour chart)</w:t>
      </w:r>
    </w:p>
    <w:p w14:paraId="5F9A3B0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AD8A6C9"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On-roof gutter bracket:</w:t>
      </w:r>
    </w:p>
    <w:p w14:paraId="24833BE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EN AW-6060</w:t>
      </w:r>
    </w:p>
    <w:p w14:paraId="599E8A79"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gutter</w:t>
      </w:r>
    </w:p>
    <w:p w14:paraId="32333793"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Size: 28 × 7</w:t>
      </w:r>
    </w:p>
    <w:p w14:paraId="71E7C04A"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2C8D86F"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E23F669"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54B0FD0D"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24E8AC92" w14:textId="2B235088"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01.08.15 Edge flashing made of PREFA flashing strip</w:t>
      </w:r>
    </w:p>
    <w:p w14:paraId="0D313682" w14:textId="67FF8ECB"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edge flashing made of PREFA flashing strip; including edge cleat strips and fixing material; double-lock standing seam distance: max. 1,000 mm.</w:t>
      </w:r>
    </w:p>
    <w:p w14:paraId="3404C80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67BAF15" w14:textId="2976B1DC"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41F884FB" w14:textId="0206FACE"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up to 600 mm</w:t>
      </w:r>
    </w:p>
    <w:p w14:paraId="76126E8B"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C27B0C6"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9B57385"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211D9C1F"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7FB0CD5"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5280A5D"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2C227A76"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01.08.16 PREFA gutter end cap (crimped)</w:t>
      </w:r>
    </w:p>
    <w:p w14:paraId="41C0D13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supply of PREFA gutter end caps, to be crimped; including fixing material and sealants.</w:t>
      </w:r>
    </w:p>
    <w:p w14:paraId="1D2613D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8D45DDF"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6221F62"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461AD79B"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ECE2975"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619204F"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5CF93005"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5EB407EE"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BA126AE"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01.08.17 PREFA on-roof gutter end cap</w:t>
      </w:r>
    </w:p>
    <w:p w14:paraId="3055A64C" w14:textId="655E3C6D" w:rsidR="004B50AA" w:rsidRPr="003C6144" w:rsidRDefault="00B54E89"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supply of PREFA on-roof gutter end caps, to be crimped; including fixing material and sealants.</w:t>
      </w:r>
    </w:p>
    <w:p w14:paraId="60D9773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1BF6F5F" w14:textId="77777777" w:rsidR="00C6725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82042AF"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08AB361A"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B47471B"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87FB178"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5C8408F"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E615A01"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27C6D113"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01.08.18 PREFA gutter expansion (expansion component)</w:t>
      </w:r>
    </w:p>
    <w:p w14:paraId="114F915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gutter expansion joint (expansion component) uncoated aluminium; including PREFA patent rivets and sealants or adhesives.</w:t>
      </w:r>
    </w:p>
    <w:p w14:paraId="3488268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63AD40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same as the main item</w:t>
      </w:r>
    </w:p>
    <w:p w14:paraId="79E5A360"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Spacing: max. 12 m</w:t>
      </w:r>
    </w:p>
    <w:p w14:paraId="79B9A3F7"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1D431F1"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48CC418"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74B8284"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6DAEBD4"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01.08.19 PREFA box gutter expansion (expansion component)</w:t>
      </w:r>
    </w:p>
    <w:p w14:paraId="0795F0B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box gutter expansion joint (expansion component); uncoated aluminium; including PREFA patent rivets and sealants or adhesives.</w:t>
      </w:r>
    </w:p>
    <w:p w14:paraId="1E4182D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24629F5"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Dimensions: same as the main item</w:t>
      </w:r>
    </w:p>
    <w:p w14:paraId="68C47564"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Spacing: max. 12 m</w:t>
      </w:r>
    </w:p>
    <w:p w14:paraId="53D871EA"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1971020"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B52679B"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35D5FD3"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60321C88"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01.08.20 PREFA expansion (continuous expansion component)</w:t>
      </w:r>
    </w:p>
    <w:p w14:paraId="7D7D896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expansion joint (continuous expansion component); uncoated aluminium; including PREFA patent rivets and sealants or adhesives.</w:t>
      </w:r>
    </w:p>
    <w:p w14:paraId="540D729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2F1BEA2" w14:textId="364EBB1B"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up to 700 mm</w:t>
      </w:r>
    </w:p>
    <w:p w14:paraId="2F2B1409"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Spacing: 6 m (on-roof gutter); 12 m (half-round gutter and box gutter)</w:t>
      </w:r>
    </w:p>
    <w:p w14:paraId="22AC662D"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AD89C12"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2E84291"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534EA152"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A8FAF51" w14:textId="0458B136"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01.08.21 Surcharge for on-roof gutter mitre</w:t>
      </w:r>
    </w:p>
    <w:p w14:paraId="454578D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Surcharge for producing an on-roof gutter mitre; including PREFA patent rivets and sealants or adhesives.</w:t>
      </w:r>
    </w:p>
    <w:p w14:paraId="15389ADB"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Angle: …°</w:t>
      </w:r>
    </w:p>
    <w:p w14:paraId="37998E7D"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8FC1D77" w14:textId="7AFC034B"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w:t>
      </w:r>
      <w:r>
        <w:rPr>
          <w:rFonts w:ascii="Arial" w:hAnsi="Arial"/>
          <w:b/>
          <w:bCs/>
          <w:sz w:val="20"/>
          <w:szCs w:val="20"/>
        </w:rPr>
        <w:t> </w:t>
      </w:r>
      <w:r>
        <w:rPr>
          <w:rFonts w:ascii="Arial" w:hAnsi="Arial"/>
          <w:b/>
          <w:bCs/>
          <w:sz w:val="20"/>
          <w:szCs w:val="20"/>
        </w:rPr>
        <w:t> </w:t>
      </w:r>
      <w:r>
        <w:rPr>
          <w:rFonts w:ascii="Arial" w:hAnsi="Arial"/>
          <w:b/>
          <w:bCs/>
          <w:sz w:val="20"/>
          <w:szCs w:val="20"/>
        </w:rPr>
        <w:tab/>
      </w:r>
      <w:r>
        <w:rPr>
          <w:rFonts w:ascii="Arial" w:hAnsi="Arial"/>
          <w:sz w:val="20"/>
          <w:szCs w:val="20"/>
        </w:rPr>
        <w:t>UP _____________  TP _____________</w:t>
      </w:r>
    </w:p>
    <w:p w14:paraId="1B031FB8"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1E4A63D"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1BCA6E8B"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01.08.22 PREFA external gutter mitre (standard)</w:t>
      </w:r>
    </w:p>
    <w:p w14:paraId="3FFF920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gutter mitre; including PREFA patent rivets and sealants or adhesives.</w:t>
      </w:r>
    </w:p>
    <w:p w14:paraId="4A92E87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0ED2514" w14:textId="3C96A56C"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24B42FC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same as the main item</w:t>
      </w:r>
    </w:p>
    <w:p w14:paraId="2F9ACCE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0B286F3"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BF00B1B"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Angle: 90°, external</w:t>
      </w:r>
    </w:p>
    <w:p w14:paraId="02E6DF7B"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E182EE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0CC16C2"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091DBEE"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16AF0FEE"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01.08.23 PREFA internal gutter mitre (standard)</w:t>
      </w:r>
    </w:p>
    <w:p w14:paraId="5502E87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gutter mitre; including PREFA patent rivets and sealants or adhesives.</w:t>
      </w:r>
    </w:p>
    <w:p w14:paraId="6B9CF04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EB9AAFA" w14:textId="2A692CCC"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33E13008"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same as the main item</w:t>
      </w:r>
    </w:p>
    <w:p w14:paraId="60FC7C72"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13EFD93"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892DA46"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Angle: 90°, internal</w:t>
      </w:r>
    </w:p>
    <w:p w14:paraId="34CCA285"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2983A228"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9F0AA34"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0BE6647"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366A663" w14:textId="659142CC"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01.08.24 Special internal and external gutter mitre</w:t>
      </w:r>
    </w:p>
    <w:p w14:paraId="1409C95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gutter mitre; including PREFA patent rivets and sealants or adhesives; welded and unfinished.</w:t>
      </w:r>
    </w:p>
    <w:p w14:paraId="567E740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C365E27" w14:textId="313C2EB6"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5CC6D2B0"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Size: same as the main item</w:t>
      </w:r>
    </w:p>
    <w:p w14:paraId="528D7F94"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9644236"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64CC53E"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Angle: …°</w:t>
      </w:r>
    </w:p>
    <w:p w14:paraId="3A37BB22"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0712D881"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79087579"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548F8E07"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2248921D" w14:textId="2A4BE2A9"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01.08.25 Surcharge added to the cost of the main item for PREFA reinforcement hangers</w:t>
      </w:r>
    </w:p>
    <w:p w14:paraId="551A27C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reinforcement hangers; for additional gutter support in the event of snow and ice loads; including fixing material.</w:t>
      </w:r>
    </w:p>
    <w:p w14:paraId="6774841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BFD1450" w14:textId="16E44328"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25 × 4 × 427 mm, for gutters 250–400 mm</w:t>
      </w:r>
    </w:p>
    <w:p w14:paraId="370141B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4642DEAD"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E655A7C"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14CED09"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F2E4FA1"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EB1B9C5"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3306BB8"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01.08.26 PREFA gutter outlet</w:t>
      </w:r>
    </w:p>
    <w:p w14:paraId="03A151A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gutter outlet for draining the gutter.</w:t>
      </w:r>
    </w:p>
    <w:p w14:paraId="5EC73FE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CEB4388" w14:textId="7CE82A06"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088A7E3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419CF1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D2A7288"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Standard sizes</w:t>
      </w:r>
      <w:r>
        <w:rPr>
          <w:rFonts w:ascii="Arial" w:hAnsi="Arial"/>
          <w:sz w:val="20"/>
          <w:szCs w:val="20"/>
        </w:rPr>
        <w:t xml:space="preserve">: 250 × 60 </w:t>
      </w:r>
      <w:r>
        <w:rPr>
          <w:rFonts w:ascii="Menlo Regular" w:hAnsi="Menlo Regular"/>
          <w:sz w:val="20"/>
          <w:szCs w:val="20"/>
        </w:rPr>
        <w:t>⌀</w:t>
      </w:r>
      <w:r>
        <w:rPr>
          <w:rFonts w:ascii="Arial" w:hAnsi="Arial"/>
          <w:sz w:val="20"/>
          <w:szCs w:val="20"/>
        </w:rPr>
        <w:t xml:space="preserve">, 250 × 80 </w:t>
      </w:r>
      <w:r>
        <w:rPr>
          <w:rFonts w:ascii="Menlo Regular" w:hAnsi="Menlo Regular"/>
          <w:sz w:val="20"/>
          <w:szCs w:val="20"/>
        </w:rPr>
        <w:t>⌀</w:t>
      </w:r>
      <w:r>
        <w:rPr>
          <w:rFonts w:ascii="Arial" w:hAnsi="Arial"/>
          <w:sz w:val="20"/>
          <w:szCs w:val="20"/>
        </w:rPr>
        <w:t xml:space="preserve">, 280 × 80 </w:t>
      </w:r>
      <w:r>
        <w:rPr>
          <w:rFonts w:ascii="Menlo Regular" w:hAnsi="Menlo Regular"/>
          <w:sz w:val="20"/>
          <w:szCs w:val="20"/>
        </w:rPr>
        <w:t>⌀</w:t>
      </w:r>
      <w:r>
        <w:rPr>
          <w:rFonts w:ascii="Arial" w:hAnsi="Arial"/>
          <w:sz w:val="20"/>
          <w:szCs w:val="20"/>
        </w:rPr>
        <w:t xml:space="preserve">, 280 × 100 </w:t>
      </w:r>
      <w:r>
        <w:rPr>
          <w:rFonts w:ascii="Menlo Regular" w:hAnsi="Menlo Regular"/>
          <w:sz w:val="20"/>
          <w:szCs w:val="20"/>
        </w:rPr>
        <w:t>⌀</w:t>
      </w:r>
      <w:r>
        <w:rPr>
          <w:rFonts w:ascii="Arial" w:hAnsi="Arial"/>
          <w:sz w:val="20"/>
          <w:szCs w:val="20"/>
        </w:rPr>
        <w:t xml:space="preserve">, 333 × 80 </w:t>
      </w:r>
      <w:r>
        <w:rPr>
          <w:rFonts w:ascii="Menlo Regular" w:hAnsi="Menlo Regular"/>
          <w:sz w:val="20"/>
          <w:szCs w:val="20"/>
        </w:rPr>
        <w:t>⌀</w:t>
      </w:r>
      <w:r>
        <w:rPr>
          <w:rFonts w:ascii="Arial" w:hAnsi="Arial"/>
          <w:sz w:val="20"/>
          <w:szCs w:val="20"/>
        </w:rPr>
        <w:t xml:space="preserve">, 333 × 100 </w:t>
      </w:r>
      <w:r>
        <w:rPr>
          <w:rFonts w:ascii="Menlo Regular" w:hAnsi="Menlo Regular"/>
          <w:sz w:val="20"/>
          <w:szCs w:val="20"/>
        </w:rPr>
        <w:t>⌀</w:t>
      </w:r>
      <w:r>
        <w:rPr>
          <w:rFonts w:ascii="Arial" w:hAnsi="Arial"/>
          <w:sz w:val="20"/>
          <w:szCs w:val="20"/>
        </w:rPr>
        <w:t xml:space="preserve">, 333 × 120 </w:t>
      </w:r>
      <w:r>
        <w:rPr>
          <w:rFonts w:ascii="Menlo Regular" w:hAnsi="Menlo Regular"/>
          <w:sz w:val="20"/>
          <w:szCs w:val="20"/>
        </w:rPr>
        <w:t>⌀</w:t>
      </w:r>
      <w:r>
        <w:rPr>
          <w:rFonts w:ascii="Arial" w:hAnsi="Arial"/>
          <w:sz w:val="20"/>
          <w:szCs w:val="20"/>
        </w:rPr>
        <w:t xml:space="preserve">, 400 × 120 </w:t>
      </w:r>
      <w:r>
        <w:rPr>
          <w:rFonts w:ascii="Menlo Regular" w:hAnsi="Menlo Regular"/>
          <w:sz w:val="20"/>
          <w:szCs w:val="20"/>
        </w:rPr>
        <w:t>⌀</w:t>
      </w:r>
      <w:r>
        <w:rPr>
          <w:rFonts w:ascii="Arial" w:hAnsi="Arial"/>
          <w:sz w:val="20"/>
          <w:szCs w:val="20"/>
        </w:rPr>
        <w:t xml:space="preserve">, 400 × 150 </w:t>
      </w:r>
      <w:r>
        <w:rPr>
          <w:rFonts w:ascii="Menlo Regular" w:hAnsi="Menlo Regular"/>
          <w:sz w:val="20"/>
          <w:szCs w:val="20"/>
        </w:rPr>
        <w:t>⌀</w:t>
      </w:r>
    </w:p>
    <w:p w14:paraId="5078A8B1"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Size: …</w:t>
      </w:r>
    </w:p>
    <w:p w14:paraId="3FEC6D9C"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C35D54F"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8451728"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D964341"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489EF9C4"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01.08.27 PREFA box gutter outlet</w:t>
      </w:r>
    </w:p>
    <w:p w14:paraId="15E0B64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box gutter outlet for draining the gutter.</w:t>
      </w:r>
    </w:p>
    <w:p w14:paraId="68BDDF7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731D27B" w14:textId="4FC4DBB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2D64B01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AC55D45"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097E8E5"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Standard sizes</w:t>
      </w:r>
      <w:r>
        <w:rPr>
          <w:rFonts w:ascii="Arial" w:hAnsi="Arial"/>
          <w:sz w:val="20"/>
          <w:szCs w:val="20"/>
        </w:rPr>
        <w:t xml:space="preserve">: 250 × 80 </w:t>
      </w:r>
      <w:r>
        <w:rPr>
          <w:rFonts w:ascii="Menlo Regular" w:hAnsi="Menlo Regular"/>
          <w:sz w:val="20"/>
          <w:szCs w:val="20"/>
        </w:rPr>
        <w:t>⌀</w:t>
      </w:r>
      <w:r>
        <w:rPr>
          <w:rFonts w:ascii="Arial" w:hAnsi="Arial"/>
          <w:sz w:val="20"/>
          <w:szCs w:val="20"/>
        </w:rPr>
        <w:t xml:space="preserve">, 333 × 100 </w:t>
      </w:r>
      <w:r>
        <w:rPr>
          <w:rFonts w:ascii="Menlo Regular" w:hAnsi="Menlo Regular"/>
          <w:sz w:val="20"/>
          <w:szCs w:val="20"/>
        </w:rPr>
        <w:t>⌀</w:t>
      </w:r>
      <w:r>
        <w:rPr>
          <w:rFonts w:ascii="Arial" w:hAnsi="Arial"/>
          <w:sz w:val="20"/>
          <w:szCs w:val="20"/>
        </w:rPr>
        <w:t xml:space="preserve">, 400 × 120 </w:t>
      </w:r>
      <w:r>
        <w:rPr>
          <w:rFonts w:ascii="Menlo Regular" w:hAnsi="Menlo Regular"/>
          <w:sz w:val="20"/>
          <w:szCs w:val="20"/>
        </w:rPr>
        <w:t>⌀</w:t>
      </w:r>
      <w:r>
        <w:rPr>
          <w:rFonts w:ascii="Arial" w:hAnsi="Arial"/>
          <w:sz w:val="20"/>
          <w:szCs w:val="20"/>
        </w:rPr>
        <w:t xml:space="preserve">, 500 × 120 </w:t>
      </w:r>
      <w:r>
        <w:rPr>
          <w:rFonts w:ascii="Menlo Regular" w:hAnsi="Menlo Regular"/>
          <w:sz w:val="20"/>
          <w:szCs w:val="20"/>
        </w:rPr>
        <w:t>⌀</w:t>
      </w:r>
      <w:r>
        <w:rPr>
          <w:rFonts w:ascii="Arial" w:hAnsi="Arial"/>
          <w:sz w:val="20"/>
          <w:szCs w:val="20"/>
        </w:rPr>
        <w:t xml:space="preserve">, 400 × 150 </w:t>
      </w:r>
      <w:r>
        <w:rPr>
          <w:rFonts w:ascii="Menlo Regular" w:hAnsi="Menlo Regular"/>
          <w:sz w:val="20"/>
          <w:szCs w:val="20"/>
        </w:rPr>
        <w:t>⌀</w:t>
      </w:r>
    </w:p>
    <w:p w14:paraId="6ECE884F"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Size: …</w:t>
      </w:r>
    </w:p>
    <w:p w14:paraId="045026DB"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1EF3F42"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25A7416"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32430CF"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1E712D3F"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01.08.28 PREFA diagonal outlet</w:t>
      </w:r>
    </w:p>
    <w:p w14:paraId="76E19EA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diagonal outlet for draining the gutter; the diagonal outlet can be tilted in both directions (towards the building, away from the building).</w:t>
      </w:r>
    </w:p>
    <w:p w14:paraId="488F880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562C3B8" w14:textId="30F55AA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78FB4CB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BBC3299"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DEDF11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Standard sizes</w:t>
      </w:r>
      <w:r>
        <w:rPr>
          <w:rFonts w:ascii="Arial" w:hAnsi="Arial"/>
          <w:sz w:val="20"/>
          <w:szCs w:val="20"/>
        </w:rPr>
        <w:t xml:space="preserve">: 250 × 80 </w:t>
      </w:r>
      <w:r>
        <w:rPr>
          <w:rFonts w:ascii="Menlo Regular" w:hAnsi="Menlo Regular"/>
          <w:sz w:val="20"/>
          <w:szCs w:val="20"/>
        </w:rPr>
        <w:t>⌀</w:t>
      </w:r>
      <w:r>
        <w:rPr>
          <w:rFonts w:ascii="Arial" w:hAnsi="Arial"/>
          <w:sz w:val="20"/>
          <w:szCs w:val="20"/>
        </w:rPr>
        <w:t xml:space="preserve">, 280 × 80 </w:t>
      </w:r>
      <w:r>
        <w:rPr>
          <w:rFonts w:ascii="Menlo Regular" w:hAnsi="Menlo Regular"/>
          <w:sz w:val="20"/>
          <w:szCs w:val="20"/>
        </w:rPr>
        <w:t>⌀</w:t>
      </w:r>
      <w:r>
        <w:rPr>
          <w:rFonts w:ascii="Arial" w:hAnsi="Arial"/>
          <w:sz w:val="20"/>
          <w:szCs w:val="20"/>
        </w:rPr>
        <w:t xml:space="preserve">, 333 × 80 </w:t>
      </w:r>
      <w:r>
        <w:rPr>
          <w:rFonts w:ascii="Menlo Regular" w:hAnsi="Menlo Regular"/>
          <w:sz w:val="20"/>
          <w:szCs w:val="20"/>
        </w:rPr>
        <w:t>⌀</w:t>
      </w:r>
      <w:r>
        <w:rPr>
          <w:rFonts w:ascii="Arial" w:hAnsi="Arial"/>
          <w:sz w:val="20"/>
          <w:szCs w:val="20"/>
        </w:rPr>
        <w:t xml:space="preserve">, 280 × 100 </w:t>
      </w:r>
      <w:r>
        <w:rPr>
          <w:rFonts w:ascii="Menlo Regular" w:hAnsi="Menlo Regular"/>
          <w:sz w:val="20"/>
          <w:szCs w:val="20"/>
        </w:rPr>
        <w:t>⌀</w:t>
      </w:r>
      <w:r>
        <w:rPr>
          <w:rFonts w:ascii="Arial" w:hAnsi="Arial"/>
          <w:sz w:val="20"/>
          <w:szCs w:val="20"/>
        </w:rPr>
        <w:t xml:space="preserve">, 333 × 100 </w:t>
      </w:r>
      <w:r>
        <w:rPr>
          <w:rFonts w:ascii="Menlo Regular" w:hAnsi="Menlo Regular"/>
          <w:sz w:val="20"/>
          <w:szCs w:val="20"/>
        </w:rPr>
        <w:t>⌀</w:t>
      </w:r>
      <w:r>
        <w:rPr>
          <w:rFonts w:ascii="Arial" w:hAnsi="Arial"/>
          <w:sz w:val="20"/>
          <w:szCs w:val="20"/>
        </w:rPr>
        <w:t xml:space="preserve">, 333 × 120 </w:t>
      </w:r>
      <w:r>
        <w:rPr>
          <w:rFonts w:ascii="Menlo Regular" w:hAnsi="Menlo Regular"/>
          <w:sz w:val="20"/>
          <w:szCs w:val="20"/>
        </w:rPr>
        <w:t>⌀</w:t>
      </w:r>
      <w:r>
        <w:rPr>
          <w:rFonts w:ascii="Arial" w:hAnsi="Arial"/>
          <w:sz w:val="20"/>
          <w:szCs w:val="20"/>
        </w:rPr>
        <w:t xml:space="preserve">, 400 × 120 </w:t>
      </w:r>
      <w:r>
        <w:rPr>
          <w:rFonts w:ascii="Menlo Regular" w:hAnsi="Menlo Regular"/>
          <w:sz w:val="20"/>
          <w:szCs w:val="20"/>
        </w:rPr>
        <w:t>⌀</w:t>
      </w:r>
    </w:p>
    <w:p w14:paraId="0C480E6D"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Size: …</w:t>
      </w:r>
    </w:p>
    <w:p w14:paraId="435E2F1C"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0F4211E7"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74B57E64"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1BEBA5C"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D005B53"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01.08.29 PREFA outlet with bonding flange</w:t>
      </w:r>
    </w:p>
    <w:p w14:paraId="51BC5B63" w14:textId="7310111C"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sz w:val="20"/>
          <w:szCs w:val="20"/>
        </w:rPr>
        <w:t>Delivery and installation of PREFA outlet with bonding flange for draining the gutter, for a downpipe with a diameter of 60 mm.</w:t>
      </w:r>
    </w:p>
    <w:p w14:paraId="420AD5C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4B92ECE" w14:textId="5C72EB5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3F456F0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5C213D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1813D28" w14:textId="1FFC3143"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sz w:val="20"/>
          <w:szCs w:val="20"/>
        </w:rPr>
        <w:t xml:space="preserve">Size: 60 mm </w:t>
      </w:r>
      <w:r>
        <w:rPr>
          <w:rFonts w:ascii="Arial" w:hAnsi="Arial"/>
          <w:sz w:val="20"/>
          <w:szCs w:val="20"/>
        </w:rPr>
        <w:t>⌀</w:t>
      </w:r>
    </w:p>
    <w:p w14:paraId="36141DFE"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CCF79C8"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7E7FC5B2"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6D027EB"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7A98055C"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01.08.30 PREFA on-roof gutter outlet</w:t>
      </w:r>
    </w:p>
    <w:p w14:paraId="351293F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on-roof gutter outlet for draining the on-roof gutter. Including the eaves outlet fitting if necessary as well as a separation layer to prevent the eaves outlet from being in direct contact with the brickwork.</w:t>
      </w:r>
    </w:p>
    <w:p w14:paraId="24C2E97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48303F8" w14:textId="30C00DAC"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113C3277"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D68ABE3"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3970732" w14:textId="77EE2F31"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sz w:val="20"/>
          <w:szCs w:val="20"/>
        </w:rPr>
        <w:t xml:space="preserve">Size: 100 mm </w:t>
      </w:r>
      <w:r>
        <w:rPr>
          <w:rFonts w:ascii="Arial" w:hAnsi="Arial"/>
          <w:sz w:val="20"/>
          <w:szCs w:val="20"/>
        </w:rPr>
        <w:t>⌀</w:t>
      </w:r>
    </w:p>
    <w:p w14:paraId="13FBD9F1"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FE49EAF"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0A878E4"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1A328A16"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1FE83DDE"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01.08.31 PREFA leader head</w:t>
      </w:r>
    </w:p>
    <w:p w14:paraId="2B9A3941" w14:textId="08344E3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leader head for draining an internal gutter. Bead on 3 sides, eccentric downpipe outlet; distance to façade: 30 mm.</w:t>
      </w:r>
    </w:p>
    <w:p w14:paraId="569330A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7BE5FCA" w14:textId="2728065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Leader head: 220/220/330 mm</w:t>
      </w:r>
    </w:p>
    <w:p w14:paraId="0D6DC285" w14:textId="7971F8A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46CC1EA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FC0478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2E83F61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colour chart)</w:t>
      </w:r>
    </w:p>
    <w:p w14:paraId="17854646" w14:textId="5A6B97B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Standard sizes</w:t>
      </w:r>
      <w:r>
        <w:rPr>
          <w:rFonts w:ascii="Arial" w:hAnsi="Arial"/>
          <w:sz w:val="20"/>
          <w:szCs w:val="20"/>
        </w:rPr>
        <w:t xml:space="preserve">: 80 mm </w:t>
      </w:r>
      <w:r>
        <w:rPr>
          <w:rFonts w:ascii="Menlo Regular" w:hAnsi="Menlo Regular"/>
          <w:sz w:val="20"/>
          <w:szCs w:val="20"/>
        </w:rPr>
        <w:t>⌀</w:t>
      </w:r>
      <w:r>
        <w:rPr>
          <w:rFonts w:ascii="Arial" w:hAnsi="Arial"/>
          <w:sz w:val="20"/>
          <w:szCs w:val="20"/>
        </w:rPr>
        <w:t xml:space="preserve">, 100 mm </w:t>
      </w:r>
      <w:r>
        <w:rPr>
          <w:rFonts w:ascii="Menlo Regular" w:hAnsi="Menlo Regular"/>
          <w:sz w:val="20"/>
          <w:szCs w:val="20"/>
        </w:rPr>
        <w:t>⌀</w:t>
      </w:r>
      <w:r>
        <w:rPr>
          <w:rFonts w:ascii="Arial" w:hAnsi="Arial"/>
          <w:sz w:val="20"/>
          <w:szCs w:val="20"/>
        </w:rPr>
        <w:t xml:space="preserve">, 120 mm </w:t>
      </w:r>
      <w:r>
        <w:rPr>
          <w:rFonts w:ascii="Menlo Regular" w:hAnsi="Menlo Regular"/>
          <w:sz w:val="20"/>
          <w:szCs w:val="20"/>
        </w:rPr>
        <w:t>⌀</w:t>
      </w:r>
      <w:r>
        <w:rPr>
          <w:rFonts w:ascii="Arial" w:hAnsi="Arial"/>
          <w:sz w:val="20"/>
          <w:szCs w:val="20"/>
        </w:rPr>
        <w:t xml:space="preserve">, 150 mm </w:t>
      </w:r>
      <w:r>
        <w:rPr>
          <w:rFonts w:ascii="Menlo Regular" w:hAnsi="Menlo Regular"/>
          <w:sz w:val="20"/>
          <w:szCs w:val="20"/>
        </w:rPr>
        <w:t>⌀</w:t>
      </w:r>
    </w:p>
    <w:p w14:paraId="6EE5A473" w14:textId="6E5CAC20"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sz w:val="20"/>
          <w:szCs w:val="20"/>
        </w:rPr>
        <w:t xml:space="preserve">Size: … mm </w:t>
      </w:r>
      <w:r>
        <w:rPr>
          <w:rFonts w:ascii="Arial" w:hAnsi="Arial"/>
          <w:sz w:val="20"/>
          <w:szCs w:val="20"/>
        </w:rPr>
        <w:t>⌀</w:t>
      </w:r>
    </w:p>
    <w:p w14:paraId="7AE2B261"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5E234F0"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215C536"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83B8349"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6E2832C0"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01.08.32 PREFA parapet outlet connector</w:t>
      </w:r>
    </w:p>
    <w:p w14:paraId="172FE88A" w14:textId="117EB51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outlet connector for draining an internal gutter. Including EPDM seal, inclined by 3°, suitable for high-temperature pipes (nominal size: 110 and 125).</w:t>
      </w:r>
    </w:p>
    <w:p w14:paraId="23F8A21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4702447" w14:textId="77E97FC3"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1.2 mm</w:t>
      </w:r>
    </w:p>
    <w:p w14:paraId="2D2C874B" w14:textId="77777777" w:rsidR="004B50AA" w:rsidRPr="00B25792"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w:t>
      </w:r>
    </w:p>
    <w:p w14:paraId="204F175F" w14:textId="26F11371" w:rsidR="004B50AA" w:rsidRPr="00B25792"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Standard sizes</w:t>
      </w:r>
      <w:r>
        <w:rPr>
          <w:rFonts w:ascii="Arial" w:hAnsi="Arial"/>
          <w:sz w:val="20"/>
          <w:szCs w:val="20"/>
        </w:rPr>
        <w:t xml:space="preserve">: 100 mm </w:t>
      </w:r>
      <w:r>
        <w:rPr>
          <w:rFonts w:ascii="Menlo Regular" w:hAnsi="Menlo Regular"/>
          <w:sz w:val="20"/>
          <w:szCs w:val="20"/>
        </w:rPr>
        <w:t>⌀</w:t>
      </w:r>
      <w:r>
        <w:rPr>
          <w:rFonts w:ascii="Arial" w:hAnsi="Arial"/>
          <w:sz w:val="20"/>
          <w:szCs w:val="20"/>
        </w:rPr>
        <w:t xml:space="preserve">, 120 mm </w:t>
      </w:r>
      <w:r>
        <w:rPr>
          <w:rFonts w:ascii="Menlo Regular" w:hAnsi="Menlo Regular"/>
          <w:sz w:val="20"/>
          <w:szCs w:val="20"/>
        </w:rPr>
        <w:t>⌀</w:t>
      </w:r>
    </w:p>
    <w:p w14:paraId="15406A29" w14:textId="179BA21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Selected size: … mm </w:t>
      </w:r>
      <w:r>
        <w:rPr>
          <w:rFonts w:ascii="Arial" w:hAnsi="Arial"/>
          <w:sz w:val="20"/>
          <w:szCs w:val="20"/>
        </w:rPr>
        <w:t>⌀</w:t>
      </w:r>
    </w:p>
    <w:p w14:paraId="633567C8"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12DB490A"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colour chart)</w:t>
      </w:r>
    </w:p>
    <w:p w14:paraId="018DAEE6"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37B4BC0"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C15E64F"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F3136B6"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6E0CA351" w14:textId="06874BC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01.08.33 PREFA downpipe, round, 60 mm ⌀</w:t>
      </w:r>
    </w:p>
    <w:p w14:paraId="75E24FA6" w14:textId="5FB00ABD" w:rsidR="004B50AA" w:rsidRPr="003C6144" w:rsidRDefault="0043339B"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downpipes, round, welded.</w:t>
      </w:r>
    </w:p>
    <w:p w14:paraId="0616873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94E492F" w14:textId="3E390AA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3B5A61BF" w14:textId="1613DA2E"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Size: 60 mm </w:t>
      </w:r>
      <w:r>
        <w:rPr>
          <w:rFonts w:ascii="Arial" w:hAnsi="Arial"/>
          <w:sz w:val="20"/>
          <w:szCs w:val="20"/>
        </w:rPr>
        <w:t>⌀</w:t>
      </w:r>
    </w:p>
    <w:p w14:paraId="1564B5C7" w14:textId="5BEF6B0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3,000 mm</w:t>
      </w:r>
    </w:p>
    <w:p w14:paraId="539E618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7E0FF71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EN AW-5010</w:t>
      </w:r>
    </w:p>
    <w:p w14:paraId="4586398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w:t>
      </w:r>
    </w:p>
    <w:p w14:paraId="49595DF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04776F0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(Standard according to valid colour chart)</w:t>
      </w:r>
    </w:p>
    <w:p w14:paraId="74EA46C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AA9990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Pipe brackets: with M10 thread and fixed nut, without pin</w:t>
      </w:r>
    </w:p>
    <w:p w14:paraId="37609AD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102179F6"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Colour: standard, same as gutter</w:t>
      </w:r>
    </w:p>
    <w:p w14:paraId="6F5080E5"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E6DC9AC"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4DECEAF"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2ABEB84"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1876D590" w14:textId="38B1F86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01.08.34 PREFA downpipe, round, 80 mm ⌀</w:t>
      </w:r>
    </w:p>
    <w:p w14:paraId="21EBA80B" w14:textId="28CBA169" w:rsidR="004B50AA" w:rsidRPr="003C6144" w:rsidRDefault="0043339B"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downpipes, round, with double-lock standing seam.</w:t>
      </w:r>
    </w:p>
    <w:p w14:paraId="689A775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8E18ADF" w14:textId="161E1D20"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4F9931F3" w14:textId="494A51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Size: 80 mm </w:t>
      </w:r>
      <w:r>
        <w:rPr>
          <w:rFonts w:ascii="Arial" w:hAnsi="Arial"/>
          <w:sz w:val="20"/>
          <w:szCs w:val="20"/>
        </w:rPr>
        <w:t>⌀</w:t>
      </w:r>
    </w:p>
    <w:p w14:paraId="431E262C" w14:textId="20658875"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3,000 mm</w:t>
      </w:r>
    </w:p>
    <w:p w14:paraId="76AB393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21BF5EB5"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EN AW-5010</w:t>
      </w:r>
    </w:p>
    <w:p w14:paraId="45A10A5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 with protective film</w:t>
      </w:r>
    </w:p>
    <w:p w14:paraId="4E15809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29F41A4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(Standard according to valid colour chart)</w:t>
      </w:r>
    </w:p>
    <w:p w14:paraId="14A09FF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12654F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Pipe brackets: with M10 thread and fixed nut, without pin</w:t>
      </w:r>
    </w:p>
    <w:p w14:paraId="66979B4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612D725F"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Colour: standard, same as gutter</w:t>
      </w:r>
    </w:p>
    <w:p w14:paraId="27899675"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45DC837"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CD6CB48"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5741792C"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5D27C1B" w14:textId="4A14CF0C"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01.08.35 PREFA downpipe, round, 100 mm ⌀</w:t>
      </w:r>
    </w:p>
    <w:p w14:paraId="76EFD998" w14:textId="2AA2D692" w:rsidR="004B50AA" w:rsidRPr="003C6144" w:rsidRDefault="0043339B"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downpipes, round, with double-lock standing seam.</w:t>
      </w:r>
    </w:p>
    <w:p w14:paraId="6A7B887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0300F62" w14:textId="169E4F66"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6ECAF29F" w14:textId="2EB4AD3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Size: 100 mm </w:t>
      </w:r>
      <w:r>
        <w:rPr>
          <w:rFonts w:ascii="Arial" w:hAnsi="Arial"/>
          <w:sz w:val="20"/>
          <w:szCs w:val="20"/>
        </w:rPr>
        <w:t>⌀</w:t>
      </w:r>
    </w:p>
    <w:p w14:paraId="7ACABDA9" w14:textId="7CA4481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3,000 mm</w:t>
      </w:r>
    </w:p>
    <w:p w14:paraId="4EDAFEF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4275473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EN AW-5010</w:t>
      </w:r>
    </w:p>
    <w:p w14:paraId="2838F26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 with protective film</w:t>
      </w:r>
    </w:p>
    <w:p w14:paraId="2BB722F8"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2BC5529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(Standard according to valid colour chart)</w:t>
      </w:r>
    </w:p>
    <w:p w14:paraId="4BFF5F0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EED4B0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Pipe brackets: with M10 thread and fixed nut, without pin</w:t>
      </w:r>
    </w:p>
    <w:p w14:paraId="10647AA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79C21F19"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Colour: standard, same as gutter</w:t>
      </w:r>
    </w:p>
    <w:p w14:paraId="272FF865"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6590D5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161837E"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4FE5E4E"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4D748E88" w14:textId="650364CB"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01.08.36 PREFA downpipe, round, 100 mm ⌀, 1.6 mm-thick</w:t>
      </w:r>
    </w:p>
    <w:p w14:paraId="0B8CDA17" w14:textId="53B6543B"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downpipe, round, 1.6-mm thick, extruded.</w:t>
      </w:r>
    </w:p>
    <w:p w14:paraId="3597604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B562971" w14:textId="2DD4BFCF"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1.60 mm</w:t>
      </w:r>
    </w:p>
    <w:p w14:paraId="038081C3" w14:textId="08006F85"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Size: 100 mm </w:t>
      </w:r>
      <w:r>
        <w:rPr>
          <w:rFonts w:ascii="Arial" w:hAnsi="Arial"/>
          <w:sz w:val="20"/>
          <w:szCs w:val="20"/>
        </w:rPr>
        <w:t>⌀</w:t>
      </w:r>
    </w:p>
    <w:p w14:paraId="73FEC1AC" w14:textId="2A0F348E"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1,450 mm</w:t>
      </w:r>
    </w:p>
    <w:p w14:paraId="0F58C74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extruded aluminium</w:t>
      </w:r>
    </w:p>
    <w:p w14:paraId="5BE2399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Oberfläche: powder-coated</w:t>
      </w:r>
    </w:p>
    <w:p w14:paraId="10C97D8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1CE0713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9632889"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Pipe brackets: with M10 thread and fixed nut, without pin</w:t>
      </w:r>
    </w:p>
    <w:p w14:paraId="1C16F16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3737C9E5"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Colour: standard, same as gutter</w:t>
      </w:r>
    </w:p>
    <w:p w14:paraId="724928FC"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BB640BB"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9DE496F"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FB3F8C5"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65B886A" w14:textId="3FAE4276"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01.08.37 PREFA downpipe, round, 120 mm ⌀</w:t>
      </w:r>
    </w:p>
    <w:p w14:paraId="708D253E" w14:textId="7A0C63BC" w:rsidR="004B50AA" w:rsidRPr="003C6144" w:rsidRDefault="0043339B"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downpipes, round, with double-lock standing seam.</w:t>
      </w:r>
    </w:p>
    <w:p w14:paraId="71DABA7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F2FC297" w14:textId="5F2C8BC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1648FB97" w14:textId="030DDE73"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Size: 120 mm </w:t>
      </w:r>
      <w:r>
        <w:rPr>
          <w:rFonts w:ascii="Arial" w:hAnsi="Arial"/>
          <w:sz w:val="20"/>
          <w:szCs w:val="20"/>
        </w:rPr>
        <w:t>⌀</w:t>
      </w:r>
    </w:p>
    <w:p w14:paraId="08E89684" w14:textId="1BAD023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3,000 mm</w:t>
      </w:r>
    </w:p>
    <w:p w14:paraId="5DE3047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692E4F9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EN AW-5010</w:t>
      </w:r>
    </w:p>
    <w:p w14:paraId="30B1682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 with protective film</w:t>
      </w:r>
    </w:p>
    <w:p w14:paraId="20F6188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1C18DEB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(Standard according to valid colour chart)</w:t>
      </w:r>
    </w:p>
    <w:p w14:paraId="0126131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CB71AB2"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Pipe brackets: with M10 thread and fixed nut, without pin</w:t>
      </w:r>
    </w:p>
    <w:p w14:paraId="0787E12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02D47264"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Colour: standard, same as gutter</w:t>
      </w:r>
    </w:p>
    <w:p w14:paraId="2B35156C"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E839D14"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A2DCA05"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19ABD110"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6F800739" w14:textId="138C5AC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01.08.38 PREFA downpipe, round, 150 mm ⌀</w:t>
      </w:r>
    </w:p>
    <w:p w14:paraId="1DA204F1" w14:textId="6AFABC6B" w:rsidR="004B50AA" w:rsidRPr="003C6144" w:rsidRDefault="0043339B"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lastRenderedPageBreak/>
        <w:t>Delivery and installation of PREFA downpipes, round, with double-lock standing seam.</w:t>
      </w:r>
    </w:p>
    <w:p w14:paraId="6BA44AB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8D36564" w14:textId="68B71E73"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00E55A37" w14:textId="3A4A2979"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Size: 150 mm </w:t>
      </w:r>
      <w:r>
        <w:rPr>
          <w:rFonts w:ascii="Arial" w:hAnsi="Arial"/>
          <w:sz w:val="20"/>
          <w:szCs w:val="20"/>
        </w:rPr>
        <w:t>⌀</w:t>
      </w:r>
    </w:p>
    <w:p w14:paraId="79C29BE3" w14:textId="47167028"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3,000 mm</w:t>
      </w:r>
    </w:p>
    <w:p w14:paraId="39E33E3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5DD7896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EN AW-5010</w:t>
      </w:r>
    </w:p>
    <w:p w14:paraId="30BEBC5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 with protective film</w:t>
      </w:r>
    </w:p>
    <w:p w14:paraId="204CF90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43F95E3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(Standard according to valid colour chart)</w:t>
      </w:r>
    </w:p>
    <w:p w14:paraId="509FA54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793FA45"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Pipe brackets: with M10 thread and fixed nut, without pin</w:t>
      </w:r>
    </w:p>
    <w:p w14:paraId="22F4F75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2AC2A3DF"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Colour: standard, same as gutter</w:t>
      </w:r>
    </w:p>
    <w:p w14:paraId="081569DF"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88B4AE8"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2C57747"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C7DC631"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029391F"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01.08.39 PREFA pipe bracket dowel with pin (for ETICS)</w:t>
      </w:r>
    </w:p>
    <w:p w14:paraId="4880FC5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PREFA pipe bracket dowel with pin and protective cap; suitable for PREFA pipe brackets and fasteners.</w:t>
      </w:r>
    </w:p>
    <w:p w14:paraId="175DFB57" w14:textId="3DE1BC9B"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Insulation thickness: 100–160 mm, 180–220 mm</w:t>
      </w:r>
    </w:p>
    <w:p w14:paraId="0B7FF706" w14:textId="5538477A"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Size: … mm</w:t>
      </w:r>
    </w:p>
    <w:p w14:paraId="4734606B"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F63CE6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72F1FD9D"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89B52B7"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9C118DD"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01.08.40 PREFA pipe bracket support (in front of the thermal insulation)</w:t>
      </w:r>
    </w:p>
    <w:p w14:paraId="4FE39CB8"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PREFA pipe bracket support with pin and protective cap; for PREFA pipe brackets and fasteners. Installation performed prior to mounting the thermal insulation.</w:t>
      </w:r>
    </w:p>
    <w:p w14:paraId="6A000ECA" w14:textId="6F94BDD9"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Insulation thickness: 100-180 mm, 180-260 mm</w:t>
      </w:r>
    </w:p>
    <w:p w14:paraId="1F445452" w14:textId="48625E68"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mm</w:t>
      </w:r>
    </w:p>
    <w:p w14:paraId="1B6387B6"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545A1441"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EC7D1DD"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72CAD35D"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A1B8CF2"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DFB0AFD"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01.08.41 PREFA pipe bracket pin</w:t>
      </w:r>
    </w:p>
    <w:p w14:paraId="62E1550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PREFA pipe bracket pin with protective cap; suitable for PREFA pipe brackets and fasteners.</w:t>
      </w:r>
    </w:p>
    <w:p w14:paraId="79884542" w14:textId="4505095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Available sizes: 140 mm, 200 mm, 330 mm</w:t>
      </w:r>
    </w:p>
    <w:p w14:paraId="7BD5F301" w14:textId="6ADBEE91"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Size: … mm</w:t>
      </w:r>
    </w:p>
    <w:p w14:paraId="59D85B48"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5C32C4FA"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2BB9346"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110D9FDA"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2BA233E"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01.08.42 PREFA downpipe elbow 72°</w:t>
      </w:r>
    </w:p>
    <w:p w14:paraId="49E6F27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downpipe elbow.</w:t>
      </w:r>
    </w:p>
    <w:p w14:paraId="3BEFA8A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424D837" w14:textId="7348167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4487AAD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3B2EE4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26BD54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Angle: 72°</w:t>
      </w:r>
    </w:p>
    <w:p w14:paraId="1DE233E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Standard sizes</w:t>
      </w:r>
      <w:r>
        <w:rPr>
          <w:rFonts w:ascii="Arial" w:hAnsi="Arial"/>
          <w:sz w:val="20"/>
          <w:szCs w:val="20"/>
        </w:rPr>
        <w:t xml:space="preserve">: 60 </w:t>
      </w:r>
      <w:r>
        <w:rPr>
          <w:rFonts w:ascii="Menlo Regular" w:hAnsi="Menlo Regular"/>
          <w:sz w:val="20"/>
          <w:szCs w:val="20"/>
        </w:rPr>
        <w:t>⌀</w:t>
      </w:r>
      <w:r>
        <w:rPr>
          <w:rFonts w:ascii="Arial" w:hAnsi="Arial"/>
          <w:sz w:val="20"/>
          <w:szCs w:val="20"/>
        </w:rPr>
        <w:t xml:space="preserve">, 80 </w:t>
      </w:r>
      <w:r>
        <w:rPr>
          <w:rFonts w:ascii="Menlo Regular" w:hAnsi="Menlo Regular"/>
          <w:sz w:val="20"/>
          <w:szCs w:val="20"/>
        </w:rPr>
        <w:t>⌀</w:t>
      </w:r>
      <w:r>
        <w:rPr>
          <w:rFonts w:ascii="Arial" w:hAnsi="Arial"/>
          <w:sz w:val="20"/>
          <w:szCs w:val="20"/>
        </w:rPr>
        <w:t xml:space="preserve">, 100 </w:t>
      </w:r>
      <w:r>
        <w:rPr>
          <w:rFonts w:ascii="Menlo Regular" w:hAnsi="Menlo Regular"/>
          <w:sz w:val="20"/>
          <w:szCs w:val="20"/>
        </w:rPr>
        <w:t>⌀</w:t>
      </w:r>
      <w:r>
        <w:rPr>
          <w:rFonts w:ascii="Arial" w:hAnsi="Arial"/>
          <w:sz w:val="20"/>
          <w:szCs w:val="20"/>
        </w:rPr>
        <w:t xml:space="preserve">, 120 </w:t>
      </w:r>
      <w:r>
        <w:rPr>
          <w:rFonts w:ascii="Menlo Regular" w:hAnsi="Menlo Regular"/>
          <w:sz w:val="20"/>
          <w:szCs w:val="20"/>
        </w:rPr>
        <w:t>⌀</w:t>
      </w:r>
      <w:r>
        <w:rPr>
          <w:rFonts w:ascii="Arial" w:hAnsi="Arial"/>
          <w:sz w:val="20"/>
          <w:szCs w:val="20"/>
        </w:rPr>
        <w:t xml:space="preserve">, 120 </w:t>
      </w:r>
      <w:r>
        <w:rPr>
          <w:rFonts w:ascii="Menlo Regular" w:hAnsi="Menlo Regular"/>
          <w:sz w:val="20"/>
          <w:szCs w:val="20"/>
        </w:rPr>
        <w:t>⌀</w:t>
      </w:r>
      <w:r>
        <w:rPr>
          <w:rFonts w:ascii="Arial" w:hAnsi="Arial"/>
          <w:sz w:val="20"/>
          <w:szCs w:val="20"/>
        </w:rPr>
        <w:t xml:space="preserve">, 150 </w:t>
      </w:r>
      <w:r>
        <w:rPr>
          <w:rFonts w:ascii="Menlo Regular" w:hAnsi="Menlo Regular"/>
          <w:sz w:val="20"/>
          <w:szCs w:val="20"/>
        </w:rPr>
        <w:t>⌀</w:t>
      </w:r>
    </w:p>
    <w:p w14:paraId="09EDEB5B"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sz w:val="20"/>
          <w:szCs w:val="20"/>
        </w:rPr>
        <w:t xml:space="preserve">Size: … </w:t>
      </w:r>
      <w:r>
        <w:rPr>
          <w:rFonts w:ascii="Arial" w:hAnsi="Arial"/>
          <w:sz w:val="20"/>
          <w:szCs w:val="20"/>
        </w:rPr>
        <w:t>⌀</w:t>
      </w:r>
    </w:p>
    <w:p w14:paraId="076AABA6"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2247AB84"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28BA0E0"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1A77483"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02D95D8"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01.08.43 PREFA downpipe elbow 85°</w:t>
      </w:r>
    </w:p>
    <w:p w14:paraId="6FDA212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downpipe elbow.</w:t>
      </w:r>
    </w:p>
    <w:p w14:paraId="1E37FE3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5213D41" w14:textId="191D349E"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4737D15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365B6B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01F5D5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Angle: 85°</w:t>
      </w:r>
    </w:p>
    <w:p w14:paraId="3E4D1B7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Standard sizes</w:t>
      </w:r>
      <w:r>
        <w:rPr>
          <w:rFonts w:ascii="Arial" w:hAnsi="Arial"/>
          <w:sz w:val="20"/>
          <w:szCs w:val="20"/>
        </w:rPr>
        <w:t xml:space="preserve">: 80 </w:t>
      </w:r>
      <w:r>
        <w:rPr>
          <w:rFonts w:ascii="Menlo Regular" w:hAnsi="Menlo Regular"/>
          <w:sz w:val="20"/>
          <w:szCs w:val="20"/>
        </w:rPr>
        <w:t>⌀</w:t>
      </w:r>
      <w:r>
        <w:rPr>
          <w:rFonts w:ascii="Arial" w:hAnsi="Arial"/>
          <w:sz w:val="20"/>
          <w:szCs w:val="20"/>
        </w:rPr>
        <w:t xml:space="preserve">, 100 </w:t>
      </w:r>
      <w:r>
        <w:rPr>
          <w:rFonts w:ascii="Menlo Regular" w:hAnsi="Menlo Regular"/>
          <w:sz w:val="20"/>
          <w:szCs w:val="20"/>
        </w:rPr>
        <w:t>⌀</w:t>
      </w:r>
      <w:r>
        <w:rPr>
          <w:rFonts w:ascii="Arial" w:hAnsi="Arial"/>
          <w:sz w:val="20"/>
          <w:szCs w:val="20"/>
        </w:rPr>
        <w:t xml:space="preserve">, 120 </w:t>
      </w:r>
      <w:r>
        <w:rPr>
          <w:rFonts w:ascii="Menlo Regular" w:hAnsi="Menlo Regular"/>
          <w:sz w:val="20"/>
          <w:szCs w:val="20"/>
        </w:rPr>
        <w:t>⌀</w:t>
      </w:r>
    </w:p>
    <w:p w14:paraId="2F24636D"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sz w:val="20"/>
          <w:szCs w:val="20"/>
        </w:rPr>
        <w:t xml:space="preserve">Size: … </w:t>
      </w:r>
      <w:r>
        <w:rPr>
          <w:rFonts w:ascii="Arial" w:hAnsi="Arial"/>
          <w:sz w:val="20"/>
          <w:szCs w:val="20"/>
        </w:rPr>
        <w:t>⌀</w:t>
      </w:r>
    </w:p>
    <w:p w14:paraId="22071E59"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0623F655"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CADBE9F"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076A5E4"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2C6E44A"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01.08.44 PREFA downpipe elbow 40°</w:t>
      </w:r>
    </w:p>
    <w:p w14:paraId="233090C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downpipe elbow.</w:t>
      </w:r>
    </w:p>
    <w:p w14:paraId="192FB88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6C607E6" w14:textId="743B9169"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0629F6F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2F55275"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869005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Angle: 40°</w:t>
      </w:r>
    </w:p>
    <w:p w14:paraId="1F3FA98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Standard sizes</w:t>
      </w:r>
      <w:r>
        <w:rPr>
          <w:rFonts w:ascii="Arial" w:hAnsi="Arial"/>
          <w:sz w:val="20"/>
          <w:szCs w:val="20"/>
        </w:rPr>
        <w:t xml:space="preserve">: 80 </w:t>
      </w:r>
      <w:r>
        <w:rPr>
          <w:rFonts w:ascii="Menlo Regular" w:hAnsi="Menlo Regular"/>
          <w:sz w:val="20"/>
          <w:szCs w:val="20"/>
        </w:rPr>
        <w:t>⌀</w:t>
      </w:r>
      <w:r>
        <w:rPr>
          <w:rFonts w:ascii="Arial" w:hAnsi="Arial"/>
          <w:sz w:val="20"/>
          <w:szCs w:val="20"/>
        </w:rPr>
        <w:t xml:space="preserve">, 100 </w:t>
      </w:r>
      <w:r>
        <w:rPr>
          <w:rFonts w:ascii="Menlo Regular" w:hAnsi="Menlo Regular"/>
          <w:sz w:val="20"/>
          <w:szCs w:val="20"/>
        </w:rPr>
        <w:t>⌀</w:t>
      </w:r>
      <w:r>
        <w:rPr>
          <w:rFonts w:ascii="Arial" w:hAnsi="Arial"/>
          <w:sz w:val="20"/>
          <w:szCs w:val="20"/>
        </w:rPr>
        <w:t xml:space="preserve">, 120 </w:t>
      </w:r>
      <w:r>
        <w:rPr>
          <w:rFonts w:ascii="Menlo Regular" w:hAnsi="Menlo Regular"/>
          <w:sz w:val="20"/>
          <w:szCs w:val="20"/>
        </w:rPr>
        <w:t>⌀</w:t>
      </w:r>
    </w:p>
    <w:p w14:paraId="68588825"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sz w:val="20"/>
          <w:szCs w:val="20"/>
        </w:rPr>
        <w:t xml:space="preserve">Size: … </w:t>
      </w:r>
      <w:r>
        <w:rPr>
          <w:rFonts w:ascii="Arial" w:hAnsi="Arial"/>
          <w:sz w:val="20"/>
          <w:szCs w:val="20"/>
        </w:rPr>
        <w:t>⌀</w:t>
      </w:r>
    </w:p>
    <w:p w14:paraId="276BF24C"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733B14F0"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C9F3865"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3434240"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65156A3"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01.08.45 PREFA downpipe branch</w:t>
      </w:r>
    </w:p>
    <w:p w14:paraId="7975665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downpipe branches; for connecting two outlets to the PREFA downpipe.</w:t>
      </w:r>
    </w:p>
    <w:p w14:paraId="27E3B0C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501C3B1" w14:textId="22B4BEFB"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0FBD51B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CF5A3D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69B435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Branch angle: 72° (108°)</w:t>
      </w:r>
    </w:p>
    <w:p w14:paraId="2D72A749" w14:textId="30083185"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Standard sizes</w:t>
      </w:r>
      <w:r>
        <w:rPr>
          <w:rFonts w:ascii="Arial" w:hAnsi="Arial"/>
          <w:sz w:val="20"/>
          <w:szCs w:val="20"/>
        </w:rPr>
        <w:t xml:space="preserve">: 80 × 80 mm </w:t>
      </w:r>
      <w:r>
        <w:rPr>
          <w:rFonts w:ascii="Menlo Regular" w:hAnsi="Menlo Regular"/>
          <w:sz w:val="20"/>
          <w:szCs w:val="20"/>
        </w:rPr>
        <w:t>⌀</w:t>
      </w:r>
      <w:r>
        <w:rPr>
          <w:rFonts w:ascii="Arial" w:hAnsi="Arial"/>
          <w:sz w:val="20"/>
          <w:szCs w:val="20"/>
        </w:rPr>
        <w:t xml:space="preserve">, 100 × 80 mm </w:t>
      </w:r>
      <w:r>
        <w:rPr>
          <w:rFonts w:ascii="Menlo Regular" w:hAnsi="Menlo Regular"/>
          <w:sz w:val="20"/>
          <w:szCs w:val="20"/>
        </w:rPr>
        <w:t>⌀</w:t>
      </w:r>
      <w:r>
        <w:rPr>
          <w:rFonts w:ascii="Arial" w:hAnsi="Arial"/>
          <w:sz w:val="20"/>
          <w:szCs w:val="20"/>
        </w:rPr>
        <w:t xml:space="preserve">, 100 × 100 mm </w:t>
      </w:r>
      <w:r>
        <w:rPr>
          <w:rFonts w:ascii="Menlo Regular" w:hAnsi="Menlo Regular"/>
          <w:sz w:val="20"/>
          <w:szCs w:val="20"/>
        </w:rPr>
        <w:t>⌀</w:t>
      </w:r>
      <w:r>
        <w:rPr>
          <w:rFonts w:ascii="Arial" w:hAnsi="Arial"/>
          <w:sz w:val="20"/>
          <w:szCs w:val="20"/>
        </w:rPr>
        <w:t xml:space="preserve">, 120 × 80 mm </w:t>
      </w:r>
      <w:r>
        <w:rPr>
          <w:rFonts w:ascii="Menlo Regular" w:hAnsi="Menlo Regular"/>
          <w:sz w:val="20"/>
          <w:szCs w:val="20"/>
        </w:rPr>
        <w:t>⌀</w:t>
      </w:r>
      <w:r>
        <w:rPr>
          <w:rFonts w:ascii="Arial" w:hAnsi="Arial"/>
          <w:sz w:val="20"/>
          <w:szCs w:val="20"/>
        </w:rPr>
        <w:t xml:space="preserve">, 120 × 100 mm </w:t>
      </w:r>
      <w:r>
        <w:rPr>
          <w:rFonts w:ascii="Menlo Regular" w:hAnsi="Menlo Regular"/>
          <w:sz w:val="20"/>
          <w:szCs w:val="20"/>
        </w:rPr>
        <w:t>⌀</w:t>
      </w:r>
      <w:r>
        <w:rPr>
          <w:rFonts w:ascii="Arial" w:hAnsi="Arial"/>
          <w:sz w:val="20"/>
          <w:szCs w:val="20"/>
        </w:rPr>
        <w:t xml:space="preserve">, 120 × 120 mm </w:t>
      </w:r>
      <w:r>
        <w:rPr>
          <w:rFonts w:ascii="Menlo Regular" w:hAnsi="Menlo Regular"/>
          <w:sz w:val="20"/>
          <w:szCs w:val="20"/>
        </w:rPr>
        <w:t>⌀</w:t>
      </w:r>
    </w:p>
    <w:p w14:paraId="22887716" w14:textId="242A5E02"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 xml:space="preserve">Size: … × … mm </w:t>
      </w:r>
      <w:r>
        <w:rPr>
          <w:rFonts w:ascii="Menlo Regular" w:hAnsi="Menlo Regular"/>
          <w:sz w:val="20"/>
          <w:szCs w:val="20"/>
        </w:rPr>
        <w:t>⌀</w:t>
      </w:r>
    </w:p>
    <w:p w14:paraId="684D391E"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75952197"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75369B0F"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AE77C5E"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2D9B0DF9"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01.08.46 PREFA tapered downpipe branch</w:t>
      </w:r>
    </w:p>
    <w:p w14:paraId="3073CB8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tapered PREFA downpipe branches; for connecting two drain outlets to the PREFA downpipe.</w:t>
      </w:r>
    </w:p>
    <w:p w14:paraId="6554754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4240034" w14:textId="2F0C614F"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2428BBC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9B9C3D9"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69B38E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Branch angle: 72° (108°)</w:t>
      </w:r>
    </w:p>
    <w:p w14:paraId="3BE27399" w14:textId="0EF38B4D"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sz w:val="20"/>
          <w:szCs w:val="20"/>
        </w:rPr>
        <w:t xml:space="preserve">Size: 100 × 50–75 mm </w:t>
      </w:r>
      <w:r>
        <w:rPr>
          <w:rFonts w:ascii="Arial" w:hAnsi="Arial"/>
          <w:sz w:val="20"/>
          <w:szCs w:val="20"/>
        </w:rPr>
        <w:t>⌀</w:t>
      </w:r>
    </w:p>
    <w:p w14:paraId="7979764A"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43BC008D"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E6DEAE1"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9D8826A"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210240F"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01.08.47 PREFA downpipe cleanout</w:t>
      </w:r>
    </w:p>
    <w:p w14:paraId="4043F73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downpipe rain flap with built-in leaf guard; as an outlet for the PREFA downpipe.</w:t>
      </w:r>
    </w:p>
    <w:p w14:paraId="0A6EDEE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A6B2FEB" w14:textId="4DD3E24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0.80 mm</w:t>
      </w:r>
    </w:p>
    <w:p w14:paraId="5D1A33F2"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147A22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423B650" w14:textId="378ED62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420 mm</w:t>
      </w:r>
    </w:p>
    <w:p w14:paraId="2915EB3D" w14:textId="0F72EA2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Available sizes</w:t>
      </w:r>
      <w:r>
        <w:rPr>
          <w:rFonts w:ascii="Arial" w:hAnsi="Arial"/>
          <w:sz w:val="20"/>
          <w:szCs w:val="20"/>
        </w:rPr>
        <w:t xml:space="preserve">: 80 mm </w:t>
      </w:r>
      <w:r>
        <w:rPr>
          <w:rFonts w:ascii="Menlo Regular" w:hAnsi="Menlo Regular"/>
          <w:sz w:val="20"/>
          <w:szCs w:val="20"/>
        </w:rPr>
        <w:t>⌀</w:t>
      </w:r>
      <w:r>
        <w:rPr>
          <w:rFonts w:ascii="Arial" w:hAnsi="Arial"/>
          <w:sz w:val="20"/>
          <w:szCs w:val="20"/>
        </w:rPr>
        <w:t xml:space="preserve">, 100 mm </w:t>
      </w:r>
      <w:r>
        <w:rPr>
          <w:rFonts w:ascii="Menlo Regular" w:hAnsi="Menlo Regular"/>
          <w:sz w:val="20"/>
          <w:szCs w:val="20"/>
        </w:rPr>
        <w:t>⌀</w:t>
      </w:r>
      <w:r>
        <w:rPr>
          <w:rFonts w:ascii="Arial" w:hAnsi="Arial"/>
          <w:sz w:val="20"/>
          <w:szCs w:val="20"/>
        </w:rPr>
        <w:t xml:space="preserve">, 120 mm </w:t>
      </w:r>
      <w:r>
        <w:rPr>
          <w:rFonts w:ascii="Menlo Regular" w:hAnsi="Menlo Regular"/>
          <w:sz w:val="20"/>
          <w:szCs w:val="20"/>
        </w:rPr>
        <w:t>⌀</w:t>
      </w:r>
    </w:p>
    <w:p w14:paraId="48EE4446" w14:textId="237347AC"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sz w:val="20"/>
          <w:szCs w:val="20"/>
        </w:rPr>
        <w:t xml:space="preserve">Size: … mm </w:t>
      </w:r>
      <w:r>
        <w:rPr>
          <w:rFonts w:ascii="Arial" w:hAnsi="Arial"/>
          <w:sz w:val="20"/>
          <w:szCs w:val="20"/>
        </w:rPr>
        <w:t>⌀</w:t>
      </w:r>
    </w:p>
    <w:p w14:paraId="77BE0559"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4FE011F4"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21DA9C3"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7067BCD"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EC838C5"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01.08.48 PREFA water collector</w:t>
      </w:r>
    </w:p>
    <w:p w14:paraId="2236BA7B" w14:textId="57BA667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sz w:val="20"/>
          <w:szCs w:val="20"/>
        </w:rPr>
        <w:t>Delivery and installation of PREFA water collector; including 250-mm long hose; pipe thread diameter 19 mm.</w:t>
      </w:r>
    </w:p>
    <w:p w14:paraId="289CBD2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0114B0D" w14:textId="22CD5D08"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5278E8F2"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38D60B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1C4D773" w14:textId="28BC0A48"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Available sizes</w:t>
      </w:r>
      <w:r>
        <w:rPr>
          <w:rFonts w:ascii="Arial" w:hAnsi="Arial"/>
          <w:sz w:val="20"/>
          <w:szCs w:val="20"/>
        </w:rPr>
        <w:t xml:space="preserve">: 80 mm </w:t>
      </w:r>
      <w:r>
        <w:rPr>
          <w:rFonts w:ascii="Menlo Regular" w:hAnsi="Menlo Regular"/>
          <w:sz w:val="20"/>
          <w:szCs w:val="20"/>
        </w:rPr>
        <w:t>⌀</w:t>
      </w:r>
      <w:r>
        <w:rPr>
          <w:rFonts w:ascii="Arial" w:hAnsi="Arial"/>
          <w:sz w:val="20"/>
          <w:szCs w:val="20"/>
        </w:rPr>
        <w:t xml:space="preserve">, 100 mm </w:t>
      </w:r>
      <w:r>
        <w:rPr>
          <w:rFonts w:ascii="Menlo Regular" w:hAnsi="Menlo Regular"/>
          <w:sz w:val="20"/>
          <w:szCs w:val="20"/>
        </w:rPr>
        <w:t>⌀</w:t>
      </w:r>
      <w:r>
        <w:rPr>
          <w:rFonts w:ascii="Arial" w:hAnsi="Arial"/>
          <w:sz w:val="20"/>
          <w:szCs w:val="20"/>
        </w:rPr>
        <w:t xml:space="preserve">, 120 mm </w:t>
      </w:r>
      <w:r>
        <w:rPr>
          <w:rFonts w:ascii="Menlo Regular" w:hAnsi="Menlo Regular"/>
          <w:sz w:val="20"/>
          <w:szCs w:val="20"/>
        </w:rPr>
        <w:t>⌀</w:t>
      </w:r>
    </w:p>
    <w:p w14:paraId="578A37BC" w14:textId="3A31F71C"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sz w:val="20"/>
          <w:szCs w:val="20"/>
        </w:rPr>
        <w:t xml:space="preserve">Size: … mm </w:t>
      </w:r>
      <w:r>
        <w:rPr>
          <w:rFonts w:ascii="Arial" w:hAnsi="Arial"/>
          <w:sz w:val="20"/>
          <w:szCs w:val="20"/>
        </w:rPr>
        <w:t>⌀</w:t>
      </w:r>
    </w:p>
    <w:p w14:paraId="6C8902C8"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5F3CAA8A"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56761F3"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5A257DBE"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6B55D363" w14:textId="4847777D"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01.08.49 PREFA swan neck, 80 mm–150 mm ⌀</w:t>
      </w:r>
    </w:p>
    <w:p w14:paraId="569B765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swan neck for levelling out façade projections.</w:t>
      </w:r>
    </w:p>
    <w:p w14:paraId="2518181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85FEE96" w14:textId="71B9180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0350C2F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C553D39"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D1AA153" w14:textId="2B540855"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Standard sizes</w:t>
      </w:r>
      <w:r>
        <w:rPr>
          <w:rFonts w:ascii="Arial" w:hAnsi="Arial"/>
          <w:sz w:val="20"/>
          <w:szCs w:val="20"/>
        </w:rPr>
        <w:t xml:space="preserve">: 80 mm </w:t>
      </w:r>
      <w:r>
        <w:rPr>
          <w:rFonts w:ascii="Menlo Regular" w:hAnsi="Menlo Regular"/>
          <w:sz w:val="20"/>
          <w:szCs w:val="20"/>
        </w:rPr>
        <w:t>⌀</w:t>
      </w:r>
      <w:r>
        <w:rPr>
          <w:rFonts w:ascii="Arial" w:hAnsi="Arial"/>
          <w:sz w:val="20"/>
          <w:szCs w:val="20"/>
        </w:rPr>
        <w:t xml:space="preserve">, 100 mm </w:t>
      </w:r>
      <w:r>
        <w:rPr>
          <w:rFonts w:ascii="Menlo Regular" w:hAnsi="Menlo Regular"/>
          <w:sz w:val="20"/>
          <w:szCs w:val="20"/>
        </w:rPr>
        <w:t>⌀</w:t>
      </w:r>
      <w:r>
        <w:rPr>
          <w:rFonts w:ascii="Arial" w:hAnsi="Arial"/>
          <w:sz w:val="20"/>
          <w:szCs w:val="20"/>
        </w:rPr>
        <w:t xml:space="preserve">, 120 mm </w:t>
      </w:r>
      <w:r>
        <w:rPr>
          <w:rFonts w:ascii="Menlo Regular" w:hAnsi="Menlo Regular"/>
          <w:sz w:val="20"/>
          <w:szCs w:val="20"/>
        </w:rPr>
        <w:t>⌀</w:t>
      </w:r>
      <w:r>
        <w:rPr>
          <w:rFonts w:ascii="Arial" w:hAnsi="Arial"/>
          <w:sz w:val="20"/>
          <w:szCs w:val="20"/>
        </w:rPr>
        <w:t xml:space="preserve">, 150 mm </w:t>
      </w:r>
      <w:r>
        <w:rPr>
          <w:rFonts w:ascii="Menlo Regular" w:hAnsi="Menlo Regular"/>
          <w:sz w:val="20"/>
          <w:szCs w:val="20"/>
        </w:rPr>
        <w:t>⌀</w:t>
      </w:r>
    </w:p>
    <w:p w14:paraId="01ABFA65" w14:textId="456C5818"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Size: … mm </w:t>
      </w:r>
      <w:r>
        <w:rPr>
          <w:rFonts w:ascii="Arial" w:hAnsi="Arial"/>
          <w:sz w:val="20"/>
          <w:szCs w:val="20"/>
        </w:rPr>
        <w:t>⌀</w:t>
      </w:r>
    </w:p>
    <w:p w14:paraId="3DB1B74E" w14:textId="099A8FE8"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Projection: 60 mm</w:t>
      </w:r>
    </w:p>
    <w:p w14:paraId="65D1F12B"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421DFA8D"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321DDB3"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1542D3C7"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FC3322A" w14:textId="5F8EF42C"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01.08.50 PREFA straight downpipe, 80 mm ⌀</w:t>
      </w:r>
    </w:p>
    <w:p w14:paraId="3E6849E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straight downpipe, round, with access pipe; including straight downpipe bracket, standpipe cap and seal.</w:t>
      </w:r>
    </w:p>
    <w:p w14:paraId="41E8ECA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FCC920D" w14:textId="71B76D9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Size: 80 mm </w:t>
      </w:r>
      <w:r>
        <w:rPr>
          <w:rFonts w:ascii="Arial" w:hAnsi="Arial"/>
          <w:sz w:val="20"/>
          <w:szCs w:val="20"/>
        </w:rPr>
        <w:t>⌀</w:t>
      </w:r>
    </w:p>
    <w:p w14:paraId="060BB11A" w14:textId="691E47A5"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1,000 mm</w:t>
      </w:r>
    </w:p>
    <w:p w14:paraId="0995E4A7" w14:textId="75B58569"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2.2 mm</w:t>
      </w:r>
    </w:p>
    <w:p w14:paraId="5671829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galvanised steel</w:t>
      </w:r>
    </w:p>
    <w:p w14:paraId="5BAC470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Oberfläche: powder-coated</w:t>
      </w:r>
    </w:p>
    <w:p w14:paraId="7B2DC5C2"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608AB19"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598AF3B"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D873969"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7B235DC"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AC8DBB0" w14:textId="5FF85A39"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01.08.51 PREFA straight downpipe, 100 mm ⌀</w:t>
      </w:r>
    </w:p>
    <w:p w14:paraId="66A0D39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straight downpipe, round, with access pipe; including straight downpipe bracket, standpipe cap and seal.</w:t>
      </w:r>
    </w:p>
    <w:p w14:paraId="42E1395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561AC60" w14:textId="78D0EECC"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sz w:val="20"/>
          <w:szCs w:val="20"/>
        </w:rPr>
        <w:t xml:space="preserve">Size: 100 mm </w:t>
      </w:r>
      <w:r>
        <w:rPr>
          <w:rFonts w:ascii="Arial" w:hAnsi="Arial"/>
          <w:sz w:val="20"/>
          <w:szCs w:val="20"/>
        </w:rPr>
        <w:t>⌀</w:t>
      </w:r>
    </w:p>
    <w:p w14:paraId="1F1EBCB0" w14:textId="2D586508"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1,000 mm</w:t>
      </w:r>
    </w:p>
    <w:p w14:paraId="79396F4B" w14:textId="1E5B1BB5"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2.2 mm</w:t>
      </w:r>
    </w:p>
    <w:p w14:paraId="2B6F9BC4"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galvanised steel</w:t>
      </w:r>
    </w:p>
    <w:p w14:paraId="73B76A11"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Oberfläche: powder-coated</w:t>
      </w:r>
    </w:p>
    <w:p w14:paraId="5E6D1366"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98E0866"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78E4EA72"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1031CDE"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F771117"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45D79226" w14:textId="2144ECDD"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01.08.52 PREFA straight downpipe, 120 mm ⌀</w:t>
      </w:r>
    </w:p>
    <w:p w14:paraId="7A0E854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straight downpipe, round, with access pipe; including straight downpipe bracket, standpipe cap and seal.</w:t>
      </w:r>
    </w:p>
    <w:p w14:paraId="1A1D08C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6E7B042" w14:textId="601F61A0"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sz w:val="20"/>
          <w:szCs w:val="20"/>
        </w:rPr>
        <w:t xml:space="preserve">Size: 120 mm </w:t>
      </w:r>
      <w:r>
        <w:rPr>
          <w:rFonts w:ascii="Arial" w:hAnsi="Arial"/>
          <w:sz w:val="20"/>
          <w:szCs w:val="20"/>
        </w:rPr>
        <w:t>⌀</w:t>
      </w:r>
    </w:p>
    <w:p w14:paraId="6161C39E" w14:textId="7918B073"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1,000 mm</w:t>
      </w:r>
    </w:p>
    <w:p w14:paraId="7E9A76F6" w14:textId="367FE018"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2.2 mm</w:t>
      </w:r>
    </w:p>
    <w:p w14:paraId="06D2B129"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galvanised steel</w:t>
      </w:r>
    </w:p>
    <w:p w14:paraId="5BE313B0"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Oberfläche: powder-coated</w:t>
      </w:r>
    </w:p>
    <w:p w14:paraId="31771DB5"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1BB6944"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4DC23E9A"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FE87F2D"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563A40A"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A98BA12" w14:textId="34B75F26"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01.08.53 PREFA square downpipe, 100 mm</w:t>
      </w:r>
    </w:p>
    <w:p w14:paraId="3027255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square downpipe; concealed fastening with PREFA fasteners, M10 thread; uncoated.</w:t>
      </w:r>
    </w:p>
    <w:p w14:paraId="68D094E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color w:val="000000"/>
          <w:sz w:val="20"/>
          <w:lang w:val="x-none" w:eastAsia="x-none"/>
        </w:rPr>
      </w:pPr>
    </w:p>
    <w:p w14:paraId="24EC7BD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color w:val="000000"/>
          <w:sz w:val="20"/>
        </w:rPr>
      </w:pPr>
      <w:r>
        <w:rPr>
          <w:rFonts w:ascii="Arial" w:hAnsi="Arial"/>
          <w:color w:val="000000"/>
          <w:sz w:val="20"/>
          <w:szCs w:val="20"/>
        </w:rPr>
        <w:t>On lengths of over 6 m, expansion of the PREFA square downpipe and the possibility of expansion in the joint area must be taken into account.</w:t>
      </w:r>
    </w:p>
    <w:p w14:paraId="1F58BE5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A8B6035" w14:textId="538770D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100 mm</w:t>
      </w:r>
    </w:p>
    <w:p w14:paraId="3FF69F1B" w14:textId="3E27BEFE"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Standard length: 3,000 mm, 1,500 mm</w:t>
      </w:r>
    </w:p>
    <w:p w14:paraId="73429E14" w14:textId="349AC1A8"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1.6 mm</w:t>
      </w:r>
    </w:p>
    <w:p w14:paraId="5DB76C3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extruded aluminium</w:t>
      </w:r>
    </w:p>
    <w:p w14:paraId="60BF32B3" w14:textId="3BE3F268" w:rsidR="004B50AA" w:rsidRPr="004B7DF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lang w:val="de-DE"/>
        </w:rPr>
      </w:pPr>
      <w:r w:rsidRPr="004B7DF9">
        <w:rPr>
          <w:rFonts w:ascii="Arial" w:hAnsi="Arial"/>
          <w:sz w:val="20"/>
          <w:szCs w:val="20"/>
          <w:lang w:val="de-DE"/>
        </w:rPr>
        <w:t>Alloy: EN AW-6060 T66</w:t>
      </w:r>
    </w:p>
    <w:p w14:paraId="2208EA20" w14:textId="77777777" w:rsidR="004B50AA" w:rsidRPr="004B7DF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lang w:val="de-DE"/>
        </w:rPr>
      </w:pPr>
      <w:r w:rsidRPr="004B7DF9">
        <w:rPr>
          <w:rFonts w:ascii="Arial" w:hAnsi="Arial"/>
          <w:sz w:val="20"/>
          <w:szCs w:val="20"/>
          <w:lang w:val="de-DE"/>
        </w:rPr>
        <w:t>Oberfläche: powder-coated</w:t>
      </w:r>
    </w:p>
    <w:p w14:paraId="4B0A9315"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6FB9751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colour chart)</w:t>
      </w:r>
    </w:p>
    <w:p w14:paraId="38CD620C"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A3741D9"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74E5F35A"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4B5B583"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A013922"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BF99F52" w14:textId="2996370C"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01.08.54 PREFA square downpipe, 100 mm, with access pipe</w:t>
      </w:r>
    </w:p>
    <w:p w14:paraId="1262020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square downpipe with access pipe; concealed fastening with PREFA fasteners, M10 thread; uncoated.</w:t>
      </w:r>
    </w:p>
    <w:p w14:paraId="54F590D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color w:val="000000"/>
          <w:sz w:val="20"/>
          <w:lang w:val="x-none" w:eastAsia="x-none"/>
        </w:rPr>
      </w:pPr>
    </w:p>
    <w:p w14:paraId="6BC1E24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color w:val="000000"/>
          <w:sz w:val="20"/>
        </w:rPr>
      </w:pPr>
      <w:r>
        <w:rPr>
          <w:rFonts w:ascii="Arial" w:hAnsi="Arial"/>
          <w:color w:val="000000"/>
          <w:sz w:val="20"/>
          <w:szCs w:val="20"/>
        </w:rPr>
        <w:t>On lengths of over 6 m, expansion of the PREFA square downpipe and the possibility of expansion in the joint area must be taken into account.</w:t>
      </w:r>
    </w:p>
    <w:p w14:paraId="08122EF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CA04858" w14:textId="315501AF"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100 mm</w:t>
      </w:r>
    </w:p>
    <w:p w14:paraId="6C041B8D" w14:textId="4B9D4A6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Standard length: 1,500 mm</w:t>
      </w:r>
    </w:p>
    <w:p w14:paraId="74A1EA47" w14:textId="56B25C2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1.6 mm</w:t>
      </w:r>
    </w:p>
    <w:p w14:paraId="02A5A1F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extruded aluminium</w:t>
      </w:r>
    </w:p>
    <w:p w14:paraId="2742C05E" w14:textId="67EECC4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EN AW-6060 T66</w:t>
      </w:r>
    </w:p>
    <w:p w14:paraId="46DAAED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Oberfläche: powder-coated</w:t>
      </w:r>
    </w:p>
    <w:p w14:paraId="4E73478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378BC775"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colour chart)</w:t>
      </w:r>
    </w:p>
    <w:p w14:paraId="086F9CF0"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CE456F7"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EE908EA"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D07C1E9"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DA6FDBB"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01.08.55 PREFA square downpipe outlet</w:t>
      </w:r>
    </w:p>
    <w:p w14:paraId="6A60D2F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square downpipe outlet for draining the gutter.</w:t>
      </w:r>
    </w:p>
    <w:p w14:paraId="1F8A140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F2E9F78" w14:textId="67737B00"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1.5 mm (gutter outlet); 1.6 mm (outlet)</w:t>
      </w:r>
    </w:p>
    <w:p w14:paraId="0AA8730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w:t>
      </w:r>
    </w:p>
    <w:p w14:paraId="7B524C8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Oberfläche: powder-coated</w:t>
      </w:r>
    </w:p>
    <w:p w14:paraId="1F4EC79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C4B98BD" w14:textId="707A410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Standard sizes: 333/100 mm, 400/100 mm</w:t>
      </w:r>
    </w:p>
    <w:p w14:paraId="6B2F5CEE" w14:textId="361764C8"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…/100 mm</w:t>
      </w:r>
    </w:p>
    <w:p w14:paraId="130D013D"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74F52E7D"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7D056D7D"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54464CD2"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7FDEA3C"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30FC062"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01.08.56 PREFA square downpipe leader head</w:t>
      </w:r>
    </w:p>
    <w:p w14:paraId="1E545F79" w14:textId="2A70F15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square downpipe leader head for draining an internal gutter. Bead on 3 sides, eccentric downpipe outlet; distance to façade: 45 mm.</w:t>
      </w:r>
    </w:p>
    <w:p w14:paraId="25DF5FB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5673F75" w14:textId="34C7A2FE"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Leader head: 220/220/330 mm</w:t>
      </w:r>
    </w:p>
    <w:p w14:paraId="64FA0E6B" w14:textId="4856B28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(total height: 330 mm; height without outlet: approx. 230 mm)</w:t>
      </w:r>
    </w:p>
    <w:p w14:paraId="6808116F" w14:textId="5DA02F8B"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1891C51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2B43B1B1" w14:textId="4F4DF32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100 mm</w:t>
      </w:r>
    </w:p>
    <w:p w14:paraId="5F04AA1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50FD350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colour chart)</w:t>
      </w:r>
    </w:p>
    <w:p w14:paraId="1CE91CA0"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5FBE4FE"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B8CA6F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7DEDF82A"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D566A6E"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673DCB82"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01.08.57 PREFA parapet outlet square downpipe connector</w:t>
      </w:r>
    </w:p>
    <w:p w14:paraId="48B53A5B" w14:textId="7F5BC69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square downpipe outlet connector for draining an internal gutter. Including EPDM seal, inclined by 3°, suitable for high-temperature pipes (nominal size: 110).</w:t>
      </w:r>
    </w:p>
    <w:p w14:paraId="6B8C7FC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80E395B" w14:textId="3A8CC28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1.2 mm</w:t>
      </w:r>
    </w:p>
    <w:p w14:paraId="24BAFF8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w:t>
      </w:r>
    </w:p>
    <w:p w14:paraId="34EA6D22" w14:textId="10F20D19"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100 mm</w:t>
      </w:r>
    </w:p>
    <w:p w14:paraId="206991F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0D105CD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colour chart)</w:t>
      </w:r>
    </w:p>
    <w:p w14:paraId="47C63D82"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B326DCF"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78AB5FE8"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18B52F2"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8F9FDEF"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698F8281"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01.08.58 PREFA square downpipe elbow 72° (short)</w:t>
      </w:r>
    </w:p>
    <w:p w14:paraId="418E700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square downpipe elbow, short.</w:t>
      </w:r>
    </w:p>
    <w:p w14:paraId="106D466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B322F7D" w14:textId="1910F79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100 mm</w:t>
      </w:r>
    </w:p>
    <w:p w14:paraId="5F549AFC" w14:textId="13BA6AA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Side length: 188 × 188 mm, visible</w:t>
      </w:r>
    </w:p>
    <w:p w14:paraId="4BCAA7D0" w14:textId="27BF3A23"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1.6 mm</w:t>
      </w:r>
    </w:p>
    <w:p w14:paraId="3894B07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extruded aluminium</w:t>
      </w:r>
    </w:p>
    <w:p w14:paraId="3B4310F6" w14:textId="6BB4C410" w:rsidR="004B50AA" w:rsidRPr="004B7DF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lang w:val="de-DE"/>
        </w:rPr>
      </w:pPr>
      <w:r w:rsidRPr="004B7DF9">
        <w:rPr>
          <w:rFonts w:ascii="Arial" w:hAnsi="Arial"/>
          <w:sz w:val="20"/>
          <w:szCs w:val="20"/>
          <w:lang w:val="de-DE"/>
        </w:rPr>
        <w:t>Alloy: EN AW-6060 T66</w:t>
      </w:r>
    </w:p>
    <w:p w14:paraId="16EE82A3" w14:textId="77777777" w:rsidR="004B50AA" w:rsidRPr="004B7DF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lang w:val="de-DE"/>
        </w:rPr>
      </w:pPr>
      <w:r w:rsidRPr="004B7DF9">
        <w:rPr>
          <w:rFonts w:ascii="Arial" w:hAnsi="Arial"/>
          <w:sz w:val="20"/>
          <w:szCs w:val="20"/>
          <w:lang w:val="de-DE"/>
        </w:rPr>
        <w:t>Oberfläche: powder-coated</w:t>
      </w:r>
    </w:p>
    <w:p w14:paraId="571675D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13B29B29"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colour chart)</w:t>
      </w:r>
    </w:p>
    <w:p w14:paraId="45F72B44"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643B27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5E221BC7"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5D9082FF"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BFE6B73"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01.08.59 PREFA square downpipe elbow 72° (long)</w:t>
      </w:r>
    </w:p>
    <w:p w14:paraId="3A6CC31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square downpipe elbow, short.</w:t>
      </w:r>
    </w:p>
    <w:p w14:paraId="7985188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20BD934" w14:textId="48D3DFE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100 mm</w:t>
      </w:r>
    </w:p>
    <w:p w14:paraId="1B985CA9" w14:textId="1EBBD433"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Side length: 1,000 × 188 mm, visible</w:t>
      </w:r>
    </w:p>
    <w:p w14:paraId="3F277EC9" w14:textId="30ACF13E"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1.6 mm</w:t>
      </w:r>
    </w:p>
    <w:p w14:paraId="6937C91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extruded aluminium</w:t>
      </w:r>
    </w:p>
    <w:p w14:paraId="1C2B9DE1" w14:textId="28F48921" w:rsidR="004B50AA" w:rsidRPr="004B7DF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lang w:val="de-DE"/>
        </w:rPr>
      </w:pPr>
      <w:r w:rsidRPr="004B7DF9">
        <w:rPr>
          <w:rFonts w:ascii="Arial" w:hAnsi="Arial"/>
          <w:sz w:val="20"/>
          <w:szCs w:val="20"/>
          <w:lang w:val="de-DE"/>
        </w:rPr>
        <w:t>Alloy: EN AW-6060 T66</w:t>
      </w:r>
    </w:p>
    <w:p w14:paraId="50547EA1" w14:textId="77777777" w:rsidR="004B50AA" w:rsidRPr="004B7DF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lang w:val="de-DE"/>
        </w:rPr>
      </w:pPr>
      <w:r w:rsidRPr="004B7DF9">
        <w:rPr>
          <w:rFonts w:ascii="Arial" w:hAnsi="Arial"/>
          <w:sz w:val="20"/>
          <w:szCs w:val="20"/>
          <w:lang w:val="de-DE"/>
        </w:rPr>
        <w:t>Oberfläche: powder-coated</w:t>
      </w:r>
    </w:p>
    <w:p w14:paraId="548AC1A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6A34E5DB"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colour chart)</w:t>
      </w:r>
    </w:p>
    <w:p w14:paraId="0A6304DD"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3BE40E5"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4CC43EC"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B566716"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2CBD933B"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01.08.60 PREFA square downpipe coupling</w:t>
      </w:r>
    </w:p>
    <w:p w14:paraId="7FC608E9" w14:textId="77777777"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Delivery and installation of PREFA square downpipe coupling.</w:t>
      </w:r>
    </w:p>
    <w:p w14:paraId="6B50C19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Transition from angular to round.</w:t>
      </w:r>
    </w:p>
    <w:p w14:paraId="14207E5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D9B0B59"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w:t>
      </w:r>
    </w:p>
    <w:p w14:paraId="000F1CF8" w14:textId="703CAE1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1.5 mm</w:t>
      </w:r>
    </w:p>
    <w:p w14:paraId="5ED6FC15" w14:textId="7496598C"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Standard size: 100/100 mm </w:t>
      </w:r>
      <w:r>
        <w:rPr>
          <w:rFonts w:ascii="Arial" w:hAnsi="Arial"/>
          <w:sz w:val="20"/>
          <w:szCs w:val="20"/>
        </w:rPr>
        <w:t>⌀</w:t>
      </w:r>
      <w:r>
        <w:rPr>
          <w:sz w:val="20"/>
          <w:szCs w:val="20"/>
        </w:rPr>
        <w:t xml:space="preserve"> (for foul drainage pipe; nominal size: 110 mm), 100/115 mm </w:t>
      </w:r>
      <w:r>
        <w:rPr>
          <w:rFonts w:ascii="Arial" w:hAnsi="Arial"/>
          <w:sz w:val="20"/>
          <w:szCs w:val="20"/>
        </w:rPr>
        <w:t>⌀</w:t>
      </w:r>
      <w:r>
        <w:rPr>
          <w:sz w:val="20"/>
          <w:szCs w:val="20"/>
        </w:rPr>
        <w:t xml:space="preserve"> (for foul drainage pipe; nominal size: 125 mm)</w:t>
      </w:r>
    </w:p>
    <w:p w14:paraId="78918EFD" w14:textId="7B1B9FD0"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100/… mm</w:t>
      </w:r>
    </w:p>
    <w:p w14:paraId="032773D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Oberfläche: powder-coated</w:t>
      </w:r>
    </w:p>
    <w:p w14:paraId="1B933F7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7AF79672"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colour chart)</w:t>
      </w:r>
    </w:p>
    <w:p w14:paraId="075383CF"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29F4615C"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F47D300"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17672E8"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822E1D5" w14:textId="7B4483A6"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01.08.61 Surcharge for special colour (powder-coated)</w:t>
      </w:r>
    </w:p>
    <w:p w14:paraId="4D3E8105" w14:textId="39FD239A" w:rsidR="004B50AA" w:rsidRPr="003C6144" w:rsidRDefault="008E6369"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Surcharge for powder-coating in RAL colour. Length: max. 3,000 mm.</w:t>
      </w:r>
    </w:p>
    <w:p w14:paraId="71E8721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D6D8497"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Colour: RAL ……</w:t>
      </w:r>
    </w:p>
    <w:p w14:paraId="6D848386"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FB6907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flat rate</w:t>
      </w:r>
      <w:r>
        <w:rPr>
          <w:rFonts w:ascii="Arial" w:hAnsi="Arial"/>
          <w:sz w:val="20"/>
          <w:szCs w:val="20"/>
        </w:rPr>
        <w:tab/>
        <w:t>UP _____________  TP _____________</w:t>
      </w:r>
    </w:p>
    <w:p w14:paraId="69D0BE2E"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81CD736"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578E6B1" w14:textId="2F6E418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01.08.62 Overflow gutter for internal gutter (EPDM)</w:t>
      </w:r>
    </w:p>
    <w:p w14:paraId="1A36F75C" w14:textId="2530E40A"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overflow gutter for internal gutter; made of one layer of EPDM sealing sheet; on existing substructure. Including installation of overflow gutter with structural matting (on all 3 sides; thickness: min. 3 mm).</w:t>
      </w:r>
    </w:p>
    <w:p w14:paraId="49BC3CD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576FBB1" w14:textId="01347311"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Cutting dimension of overflow gutter: … mm</w:t>
      </w:r>
    </w:p>
    <w:p w14:paraId="50A28B3E"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6C4B07B"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2B301D3"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859DCC2"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A76E7E6" w14:textId="7EED3CF9"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01.08.63 Internal gutter made of stainless steel</w:t>
      </w:r>
    </w:p>
    <w:p w14:paraId="1EAB523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stainless steel internal gutters (inlaid gutter) on existing substructure, along the inclination. The seams must be securely soldered, including the edge cleat strips on both sides.</w:t>
      </w:r>
    </w:p>
    <w:p w14:paraId="2D7D3AB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842E75C" w14:textId="2BB47F9E"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79B27C93" w14:textId="65919AE8"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4F621088" w14:textId="3527EB9F"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0.5 mm</w:t>
      </w:r>
    </w:p>
    <w:p w14:paraId="00211870"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Material quality: stainless steel with a surface capable of being soldered</w:t>
      </w:r>
    </w:p>
    <w:p w14:paraId="10B32ACD"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447DB119"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4FFDDE3"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6F0164D"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43942A5D" w14:textId="04594288"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01.08.64 Internal gutter made of aluminium strip</w:t>
      </w:r>
    </w:p>
    <w:p w14:paraId="262A19F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internal gutters made of PREFA aluminium strip on existing substructure, along the inclination. The seams must be welded and unfinished, including the edge cleat strips on both sides.</w:t>
      </w:r>
    </w:p>
    <w:p w14:paraId="3831D21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A55CE9D" w14:textId="6FAB47C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78E44C73" w14:textId="354533D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6955DBCC" w14:textId="5BA65EF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1.20 mm</w:t>
      </w:r>
    </w:p>
    <w:p w14:paraId="1DDE2369"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w:t>
      </w:r>
    </w:p>
    <w:p w14:paraId="6E01481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Alloy: EN AW-3005</w:t>
      </w:r>
    </w:p>
    <w:p w14:paraId="423859A0"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6D327EB"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DAF1F3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24D4756"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19B69DAA"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DCB3A22" w14:textId="6A0E6765"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01.08.65 Gutter outlet for internal gutters</w:t>
      </w:r>
    </w:p>
    <w:p w14:paraId="4881E6BE"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gutter outlets for internal gutters; including outlets for the overflow gutter as well as a separation layer to prevent the eaves outlet from being in direct contact with the brickwork.</w:t>
      </w:r>
    </w:p>
    <w:p w14:paraId="3A7DF04C" w14:textId="2C0571F5"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Diameter: up to 150 mm</w:t>
      </w:r>
    </w:p>
    <w:p w14:paraId="0C78755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43978E0" w14:textId="77777777"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Connection technology:</w:t>
      </w:r>
    </w:p>
    <w:p w14:paraId="2BDED1B0"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Stainless steel: soldering</w:t>
      </w:r>
    </w:p>
    <w:p w14:paraId="1E1F1C24"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Aluminium: welding</w:t>
      </w:r>
    </w:p>
    <w:p w14:paraId="2A874455"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22552DA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8C4F8B2"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78591C3"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A35E285" w14:textId="615A6109"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01.08.66 Expansion for internal gutters (expansion component)</w:t>
      </w:r>
    </w:p>
    <w:p w14:paraId="603FEBB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expansion joint (expansion component) for internal gutters.</w:t>
      </w:r>
    </w:p>
    <w:p w14:paraId="0F43D9A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9019849" w14:textId="77777777"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Connection technology:</w:t>
      </w:r>
    </w:p>
    <w:p w14:paraId="0D3C0057"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Aluminium: welding</w:t>
      </w:r>
    </w:p>
    <w:p w14:paraId="51E5B896"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Stainless steel: soldering</w:t>
      </w:r>
    </w:p>
    <w:p w14:paraId="74E7280F"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2F8B1EC"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9CE88EB"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3678594"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57C28F4" w14:textId="150260F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01.08.67 Dimensioning of internal roof drainage</w:t>
      </w:r>
    </w:p>
    <w:p w14:paraId="773BD63B" w14:textId="70F297B6" w:rsidR="004B50AA" w:rsidRPr="00B02B19" w:rsidRDefault="004B50AA" w:rsidP="00C67253">
      <w:pPr>
        <w:widowControl w:val="0"/>
        <w:tabs>
          <w:tab w:val="left" w:pos="1440"/>
          <w:tab w:val="left" w:pos="2880"/>
          <w:tab w:val="left" w:pos="4320"/>
          <w:tab w:val="left" w:pos="576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Dimensioning/calculation of internal roof drainage in accordance with ÖNORM EN 12056-3 and ÖNORM B 2501.</w:t>
      </w:r>
    </w:p>
    <w:p w14:paraId="4D967B1C"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20FDCDBF"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43CAD36E"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flat rate</w:t>
      </w:r>
      <w:r>
        <w:rPr>
          <w:rFonts w:ascii="Arial" w:hAnsi="Arial"/>
          <w:sz w:val="20"/>
          <w:szCs w:val="20"/>
        </w:rPr>
        <w:tab/>
        <w:t>UP _____________  TP _____________</w:t>
      </w:r>
    </w:p>
    <w:p w14:paraId="571E01E5"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53B8D5A"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48AA8365" w14:textId="3ECC09C0"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01.08.68 Surcharge for emergency overflows (for internal gutters)</w:t>
      </w:r>
    </w:p>
    <w:p w14:paraId="507FA164" w14:textId="0A20A9D7" w:rsidR="004B50AA" w:rsidRPr="003C6144" w:rsidRDefault="00401FDE"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emergency overflows for internal gutters including creation of a base plate.</w:t>
      </w:r>
    </w:p>
    <w:p w14:paraId="4B5F622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545506E" w14:textId="3A192676"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up to 333 mm</w:t>
      </w:r>
    </w:p>
    <w:p w14:paraId="6F2B52C4" w14:textId="30C5044D"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Downstand: 4 pc.</w:t>
      </w:r>
    </w:p>
    <w:p w14:paraId="6C131BF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425C39A" w14:textId="77777777"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Connection technology:</w:t>
      </w:r>
    </w:p>
    <w:p w14:paraId="27CDCD2E"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Aluminium: welding</w:t>
      </w:r>
    </w:p>
    <w:p w14:paraId="1D451636"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Stainless steel: soldering</w:t>
      </w:r>
    </w:p>
    <w:p w14:paraId="7E71C771"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DFD323C"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57D0F20"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9BA04AF"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052810C" w14:textId="50077744"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01.08.69 Skilled worker hourly rate</w:t>
      </w:r>
    </w:p>
    <w:p w14:paraId="782D6A2B"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Skilled worker hourly rate</w:t>
      </w:r>
    </w:p>
    <w:p w14:paraId="014EF866"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D9C1DD2" w14:textId="0E2DB040"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7930E70A"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41C698F"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10A87C3" w14:textId="017FA27B"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01.08.70 Assistant hourly rate</w:t>
      </w:r>
    </w:p>
    <w:p w14:paraId="7C07247E"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Assistant hourly rate</w:t>
      </w:r>
    </w:p>
    <w:p w14:paraId="3910021D"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62DF49E" w14:textId="38856DEF"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1C0E2253"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5478438" w14:textId="77777777" w:rsidR="00C67253" w:rsidRPr="003C6144" w:rsidRDefault="00C67253" w:rsidP="00C67253">
      <w:pPr>
        <w:widowControl w:val="0"/>
        <w:tabs>
          <w:tab w:val="left" w:pos="4025"/>
          <w:tab w:val="left" w:pos="10206"/>
        </w:tabs>
        <w:autoSpaceDE w:val="0"/>
        <w:autoSpaceDN w:val="0"/>
        <w:adjustRightInd w:val="0"/>
        <w:ind w:right="1870"/>
        <w:jc w:val="right"/>
        <w:rPr>
          <w:rFonts w:ascii="Arial" w:hAnsi="Arial" w:cs="Arial"/>
          <w:sz w:val="20"/>
          <w:lang w:val="x-none" w:eastAsia="x-none"/>
        </w:rPr>
      </w:pPr>
    </w:p>
    <w:p w14:paraId="03A84FC9" w14:textId="77777777" w:rsidR="004B50AA" w:rsidRPr="008D0A34" w:rsidRDefault="004B50AA" w:rsidP="00C67253">
      <w:pPr>
        <w:widowControl w:val="0"/>
        <w:tabs>
          <w:tab w:val="left" w:pos="4025"/>
          <w:tab w:val="left" w:pos="10206"/>
        </w:tabs>
        <w:autoSpaceDE w:val="0"/>
        <w:autoSpaceDN w:val="0"/>
        <w:adjustRightInd w:val="0"/>
        <w:ind w:right="1870"/>
        <w:jc w:val="right"/>
        <w:rPr>
          <w:rFonts w:ascii="Arial" w:eastAsia="Times New Roman" w:hAnsi="Arial" w:cs="Arial"/>
          <w:b/>
          <w:bCs/>
        </w:rPr>
      </w:pPr>
      <w:r>
        <w:rPr>
          <w:rFonts w:ascii="Arial" w:hAnsi="Arial"/>
          <w:b/>
          <w:bCs/>
        </w:rPr>
        <w:t>Title 01.08 PREFA roof drainage systems  TP ____________</w:t>
      </w:r>
    </w:p>
    <w:p w14:paraId="6B0973A9" w14:textId="77777777" w:rsidR="004B50AA" w:rsidRPr="003C6144" w:rsidRDefault="004B50AA" w:rsidP="00C67253">
      <w:pPr>
        <w:widowControl w:val="0"/>
        <w:tabs>
          <w:tab w:val="left" w:pos="4025"/>
          <w:tab w:val="left" w:pos="10206"/>
        </w:tabs>
        <w:autoSpaceDE w:val="0"/>
        <w:autoSpaceDN w:val="0"/>
        <w:adjustRightInd w:val="0"/>
        <w:ind w:right="1870"/>
        <w:jc w:val="right"/>
        <w:rPr>
          <w:rFonts w:ascii="Arial" w:eastAsia="Times New Roman" w:hAnsi="Arial" w:cs="Arial"/>
          <w:b/>
          <w:bCs/>
          <w:sz w:val="20"/>
        </w:rPr>
      </w:pPr>
      <w:r>
        <w:rPr>
          <w:rFonts w:ascii="Arial" w:hAnsi="Arial"/>
          <w:b/>
          <w:bCs/>
          <w:sz w:val="20"/>
        </w:rPr>
        <w:br w:type="page"/>
      </w:r>
      <w:r>
        <w:rPr>
          <w:rFonts w:ascii="Arial" w:hAnsi="Arial"/>
          <w:b/>
          <w:bCs/>
          <w:sz w:val="20"/>
        </w:rPr>
        <w:lastRenderedPageBreak/>
        <w:t>  </w:t>
      </w:r>
    </w:p>
    <w:p w14:paraId="64A70996" w14:textId="77777777" w:rsidR="004B50AA" w:rsidRPr="008D0A34" w:rsidRDefault="004B50AA" w:rsidP="00C67253">
      <w:pPr>
        <w:widowControl w:val="0"/>
        <w:tabs>
          <w:tab w:val="left" w:pos="4025"/>
          <w:tab w:val="left" w:pos="10206"/>
        </w:tabs>
        <w:autoSpaceDE w:val="0"/>
        <w:autoSpaceDN w:val="0"/>
        <w:adjustRightInd w:val="0"/>
        <w:ind w:right="1870"/>
        <w:rPr>
          <w:rFonts w:ascii="Arial" w:hAnsi="Arial" w:cs="Arial"/>
          <w:b/>
          <w:bCs/>
        </w:rPr>
      </w:pPr>
      <w:r>
        <w:rPr>
          <w:rFonts w:ascii="Arial" w:hAnsi="Arial"/>
          <w:b/>
          <w:bCs/>
        </w:rPr>
        <w:t>Summary</w:t>
      </w:r>
    </w:p>
    <w:p w14:paraId="7727AE9C"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8627ED2" w14:textId="77777777" w:rsidR="00C67253" w:rsidRPr="008D0A34" w:rsidRDefault="004B50AA" w:rsidP="00C67253">
      <w:pPr>
        <w:widowControl w:val="0"/>
        <w:tabs>
          <w:tab w:val="left" w:pos="4025"/>
          <w:tab w:val="left" w:pos="10206"/>
        </w:tabs>
        <w:autoSpaceDE w:val="0"/>
        <w:autoSpaceDN w:val="0"/>
        <w:adjustRightInd w:val="0"/>
        <w:ind w:right="1870"/>
        <w:rPr>
          <w:rFonts w:ascii="Arial" w:eastAsia="Times New Roman" w:hAnsi="Arial" w:cs="Arial"/>
        </w:rPr>
      </w:pPr>
      <w:r>
        <w:rPr>
          <w:rFonts w:ascii="Arial" w:hAnsi="Arial"/>
        </w:rPr>
        <w:t>Title 01.08 PREFA roof drainage systems</w:t>
      </w:r>
    </w:p>
    <w:p w14:paraId="05A82AB7" w14:textId="77777777" w:rsidR="004B50AA" w:rsidRPr="00B02B19" w:rsidRDefault="004B50AA" w:rsidP="00C67253">
      <w:pPr>
        <w:widowControl w:val="0"/>
        <w:tabs>
          <w:tab w:val="left" w:pos="4025"/>
          <w:tab w:val="left" w:pos="10206"/>
        </w:tabs>
        <w:autoSpaceDE w:val="0"/>
        <w:autoSpaceDN w:val="0"/>
        <w:adjustRightInd w:val="0"/>
        <w:ind w:right="1870"/>
        <w:jc w:val="right"/>
        <w:rPr>
          <w:rFonts w:ascii="Arial" w:hAnsi="Arial" w:cs="Arial"/>
          <w:sz w:val="20"/>
          <w:szCs w:val="20"/>
        </w:rPr>
      </w:pPr>
      <w:r>
        <w:rPr>
          <w:rFonts w:ascii="Arial" w:hAnsi="Arial"/>
          <w:sz w:val="20"/>
          <w:szCs w:val="20"/>
        </w:rPr>
        <w:t>TP _____________</w:t>
      </w:r>
    </w:p>
    <w:p w14:paraId="1F7B5B97"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A7570AB" w14:textId="77777777" w:rsidR="00C67253" w:rsidRPr="008D0A34" w:rsidRDefault="004B50AA" w:rsidP="00C67253">
      <w:pPr>
        <w:widowControl w:val="0"/>
        <w:tabs>
          <w:tab w:val="left" w:pos="4025"/>
          <w:tab w:val="left" w:pos="10206"/>
        </w:tabs>
        <w:autoSpaceDE w:val="0"/>
        <w:autoSpaceDN w:val="0"/>
        <w:adjustRightInd w:val="0"/>
        <w:ind w:right="1870"/>
        <w:rPr>
          <w:rFonts w:ascii="Arial" w:hAnsi="Arial" w:cs="Arial"/>
          <w:b/>
          <w:bCs/>
        </w:rPr>
      </w:pPr>
      <w:r>
        <w:rPr>
          <w:rFonts w:ascii="Arial" w:hAnsi="Arial"/>
          <w:b/>
          <w:bCs/>
        </w:rPr>
        <w:t>Specifications 01 PREFA roof systems</w:t>
      </w:r>
    </w:p>
    <w:p w14:paraId="66702E87" w14:textId="77777777" w:rsidR="004B50AA" w:rsidRPr="008D0A34" w:rsidRDefault="004B50AA" w:rsidP="00C67253">
      <w:pPr>
        <w:widowControl w:val="0"/>
        <w:tabs>
          <w:tab w:val="left" w:pos="4025"/>
          <w:tab w:val="left" w:pos="10206"/>
        </w:tabs>
        <w:autoSpaceDE w:val="0"/>
        <w:autoSpaceDN w:val="0"/>
        <w:adjustRightInd w:val="0"/>
        <w:ind w:right="1870"/>
        <w:jc w:val="right"/>
        <w:rPr>
          <w:rFonts w:ascii="Arial" w:hAnsi="Arial" w:cs="Arial"/>
          <w:b/>
          <w:bCs/>
        </w:rPr>
      </w:pPr>
      <w:r>
        <w:rPr>
          <w:rFonts w:ascii="Arial" w:hAnsi="Arial"/>
          <w:b/>
          <w:bCs/>
        </w:rPr>
        <w:t>TP __________</w:t>
      </w:r>
    </w:p>
    <w:p w14:paraId="78B5EC26" w14:textId="77777777" w:rsidR="004B50AA" w:rsidRPr="003C6144" w:rsidRDefault="004B50AA" w:rsidP="00C67253">
      <w:pPr>
        <w:widowControl w:val="0"/>
        <w:autoSpaceDE w:val="0"/>
        <w:autoSpaceDN w:val="0"/>
        <w:adjustRightInd w:val="0"/>
        <w:rPr>
          <w:rFonts w:ascii="Arial" w:hAnsi="Arial" w:cs="Arial"/>
          <w:b/>
          <w:bCs/>
          <w:sz w:val="20"/>
          <w:lang w:val="x-none" w:eastAsia="x-none"/>
        </w:rPr>
      </w:pPr>
    </w:p>
    <w:p w14:paraId="7631585A" w14:textId="77777777" w:rsidR="004B50AA" w:rsidRPr="003C6144" w:rsidRDefault="004B50AA" w:rsidP="00C67253">
      <w:pPr>
        <w:rPr>
          <w:sz w:val="20"/>
          <w:lang w:val="x-none"/>
        </w:rPr>
      </w:pPr>
    </w:p>
    <w:p w14:paraId="5E1759EC"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47E500CC"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4B7DF9">
      <w:rPr>
        <w:noProof/>
        <w:sz w:val="20"/>
      </w:rPr>
      <w:t>1</w:t>
    </w:r>
    <w:r w:rsidRPr="003C6144">
      <w:rPr>
        <w:sz w:val="20"/>
      </w:rPr>
      <w:fldChar w:fldCharType="end"/>
    </w:r>
    <w:r>
      <w:rPr>
        <w:sz w:val="20"/>
      </w:rPr>
      <w:t xml:space="preserve"> of </w:t>
    </w:r>
    <w:r w:rsidRPr="003C6144">
      <w:rPr>
        <w:sz w:val="20"/>
      </w:rPr>
      <w:fldChar w:fldCharType="begin"/>
    </w:r>
    <w:r w:rsidRPr="003C6144">
      <w:rPr>
        <w:sz w:val="20"/>
      </w:rPr>
      <w:instrText xml:space="preserve"> NUMPAGES  </w:instrText>
    </w:r>
    <w:r w:rsidRPr="003C6144">
      <w:rPr>
        <w:sz w:val="20"/>
      </w:rPr>
      <w:fldChar w:fldCharType="separate"/>
    </w:r>
    <w:r w:rsidR="004B7DF9">
      <w:rPr>
        <w:noProof/>
        <w:sz w:val="20"/>
      </w:rPr>
      <w:t>23</w:t>
    </w:r>
    <w:r w:rsidRPr="003C6144">
      <w:rPr>
        <w:sz w:val="20"/>
      </w:rPr>
      <w:fldChar w:fldCharType="end"/>
    </w:r>
  </w:p>
  <w:p w14:paraId="1DD96F71" w14:textId="77777777" w:rsidR="00212B10" w:rsidRPr="003C6144" w:rsidRDefault="00212B10" w:rsidP="00C67253">
    <w:pPr>
      <w:rPr>
        <w:sz w:val="20"/>
      </w:rPr>
    </w:pPr>
    <w:r>
      <w:rPr>
        <w:sz w:val="20"/>
      </w:rPr>
      <w:t>A-3182 Marktl/Lilienfeld (Austria)</w:t>
    </w:r>
  </w:p>
  <w:p w14:paraId="21226E1A" w14:textId="56B7BFE6" w:rsidR="00212B10" w:rsidRDefault="004B7DF9"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4B7DF9">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B7DF9"/>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311"/>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4051CF6F-66E4-4DC4-91D1-F9F45455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en-GB"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en-GB"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en-GB"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en-GB"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en-GB"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en-GB"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4362</Words>
  <Characters>27482</Characters>
  <Application>Microsoft Office Word</Application>
  <DocSecurity>0</DocSecurity>
  <Lines>229</Lines>
  <Paragraphs>63</Paragraphs>
  <ScaleCrop>false</ScaleCrop>
  <Company>XXL Communication</Company>
  <LinksUpToDate>false</LinksUpToDate>
  <CharactersWithSpaces>31781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95</cp:revision>
  <dcterms:created xsi:type="dcterms:W3CDTF">2018-07-07T12:26:00Z</dcterms:created>
  <dcterms:modified xsi:type="dcterms:W3CDTF">2018-07-23T11:33:00Z</dcterms:modified>
</cp:coreProperties>
</file>